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F0" w:rsidRPr="0057251A" w:rsidRDefault="00D77557" w:rsidP="0031022F">
      <w:pPr>
        <w:wordWrap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57251A">
        <w:rPr>
          <w:rFonts w:ascii="メイリオ" w:eastAsia="メイリオ" w:hAnsi="メイリオ" w:hint="eastAsia"/>
          <w:sz w:val="18"/>
          <w:szCs w:val="18"/>
        </w:rPr>
        <w:t>北海道オープンデータ官民ラウンドテーブル</w:t>
      </w:r>
    </w:p>
    <w:p w:rsidR="00D77557" w:rsidRPr="0057251A" w:rsidRDefault="009D2574" w:rsidP="0031022F">
      <w:pPr>
        <w:wordWrap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データ要望に関する回答（当日</w:t>
      </w:r>
      <w:r w:rsidR="00D77557" w:rsidRPr="0057251A">
        <w:rPr>
          <w:rFonts w:ascii="メイリオ" w:eastAsia="メイリオ" w:hAnsi="メイリオ" w:hint="eastAsia"/>
          <w:sz w:val="18"/>
          <w:szCs w:val="18"/>
        </w:rPr>
        <w:t>回答）</w:t>
      </w:r>
    </w:p>
    <w:tbl>
      <w:tblPr>
        <w:tblStyle w:val="a3"/>
        <w:tblW w:w="14510" w:type="dxa"/>
        <w:tblLook w:val="04A0" w:firstRow="1" w:lastRow="0" w:firstColumn="1" w:lastColumn="0" w:noHBand="0" w:noVBand="1"/>
      </w:tblPr>
      <w:tblGrid>
        <w:gridCol w:w="2122"/>
        <w:gridCol w:w="4677"/>
        <w:gridCol w:w="1843"/>
        <w:gridCol w:w="5868"/>
      </w:tblGrid>
      <w:tr w:rsidR="004071C0" w:rsidRPr="0057251A" w:rsidTr="000243DE">
        <w:trPr>
          <w:tblHeader/>
        </w:trPr>
        <w:tc>
          <w:tcPr>
            <w:tcW w:w="2122" w:type="dxa"/>
          </w:tcPr>
          <w:p w:rsidR="004071C0" w:rsidRPr="0057251A" w:rsidRDefault="004071C0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要望のあったデータ</w:t>
            </w:r>
          </w:p>
        </w:tc>
        <w:tc>
          <w:tcPr>
            <w:tcW w:w="4677" w:type="dxa"/>
          </w:tcPr>
          <w:p w:rsidR="004071C0" w:rsidRPr="0057251A" w:rsidRDefault="004071C0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要望内容</w:t>
            </w:r>
          </w:p>
        </w:tc>
        <w:tc>
          <w:tcPr>
            <w:tcW w:w="1843" w:type="dxa"/>
          </w:tcPr>
          <w:p w:rsidR="004071C0" w:rsidRPr="0057251A" w:rsidRDefault="004071C0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回答部局</w:t>
            </w:r>
          </w:p>
        </w:tc>
        <w:tc>
          <w:tcPr>
            <w:tcW w:w="5868" w:type="dxa"/>
          </w:tcPr>
          <w:p w:rsidR="004071C0" w:rsidRPr="0057251A" w:rsidRDefault="004071C0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回答、今後の対応</w:t>
            </w:r>
            <w:r w:rsidR="00330A87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p>
        </w:tc>
      </w:tr>
      <w:tr w:rsidR="004071C0" w:rsidRPr="0057251A" w:rsidTr="004071C0">
        <w:tc>
          <w:tcPr>
            <w:tcW w:w="2122" w:type="dxa"/>
          </w:tcPr>
          <w:p w:rsidR="004071C0" w:rsidRPr="0057251A" w:rsidRDefault="001D7AB0" w:rsidP="001D7AB0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北海道公報のオープンデータ化</w:t>
            </w:r>
          </w:p>
        </w:tc>
        <w:tc>
          <w:tcPr>
            <w:tcW w:w="4677" w:type="dxa"/>
          </w:tcPr>
          <w:p w:rsidR="002B1460" w:rsidRDefault="001D7AB0" w:rsidP="00D42EE2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字地番改正調書が掲載されている北海道公報のオープンデータ化</w:t>
            </w:r>
          </w:p>
          <w:p w:rsidR="004071C0" w:rsidRPr="0057251A" w:rsidRDefault="002B1460" w:rsidP="002B1460">
            <w:pPr>
              <w:wordWrap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「町（</w:t>
            </w:r>
            <w:r w:rsidR="00D42EE2">
              <w:rPr>
                <w:rFonts w:ascii="メイリオ" w:eastAsia="メイリオ" w:hAnsi="メイリオ" w:hint="eastAsia"/>
                <w:sz w:val="18"/>
                <w:szCs w:val="18"/>
              </w:rPr>
              <w:t>字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）の区域の変更等」</w:t>
            </w:r>
            <w:r w:rsidR="000447C0">
              <w:rPr>
                <w:rFonts w:ascii="メイリオ" w:eastAsia="メイリオ" w:hAnsi="メイリオ" w:hint="eastAsia"/>
                <w:sz w:val="18"/>
                <w:szCs w:val="18"/>
              </w:rPr>
              <w:t>に関し、</w:t>
            </w:r>
            <w:r w:rsidR="001D7AB0">
              <w:rPr>
                <w:rFonts w:ascii="メイリオ" w:eastAsia="メイリオ" w:hAnsi="メイリオ" w:hint="eastAsia"/>
                <w:sz w:val="18"/>
                <w:szCs w:val="18"/>
              </w:rPr>
              <w:t>北海道公報で告示されているが、</w:t>
            </w:r>
            <w:r w:rsidR="001D7AB0" w:rsidRPr="001D7AB0">
              <w:rPr>
                <w:rFonts w:ascii="メイリオ" w:eastAsia="メイリオ" w:hAnsi="メイリオ" w:hint="eastAsia"/>
                <w:sz w:val="18"/>
                <w:szCs w:val="18"/>
              </w:rPr>
              <w:t>土地の特徴を示す旧字名を知っておくことで</w:t>
            </w:r>
            <w:r w:rsidR="001D7AB0"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 w:rsidR="001D7AB0" w:rsidRPr="001D7AB0">
              <w:rPr>
                <w:rFonts w:ascii="メイリオ" w:eastAsia="メイリオ" w:hAnsi="メイリオ" w:hint="eastAsia"/>
                <w:sz w:val="18"/>
                <w:szCs w:val="18"/>
              </w:rPr>
              <w:t>防災の意識向上を図ることや、旧い住所を現在の住所に変換するツールの作成、郷土史の研究などに大きく役立つこと</w:t>
            </w:r>
            <w:r w:rsidR="001D7AB0">
              <w:rPr>
                <w:rFonts w:ascii="メイリオ" w:eastAsia="メイリオ" w:hAnsi="メイリオ" w:hint="eastAsia"/>
                <w:sz w:val="18"/>
                <w:szCs w:val="18"/>
              </w:rPr>
              <w:t>から、</w:t>
            </w:r>
            <w:r w:rsidR="000447C0">
              <w:rPr>
                <w:rFonts w:ascii="メイリオ" w:eastAsia="メイリオ" w:hAnsi="メイリオ" w:hint="eastAsia"/>
                <w:sz w:val="18"/>
                <w:szCs w:val="18"/>
              </w:rPr>
              <w:t>北海道公報を</w:t>
            </w:r>
            <w:r w:rsidR="001D7AB0">
              <w:rPr>
                <w:rFonts w:ascii="メイリオ" w:eastAsia="メイリオ" w:hAnsi="メイリオ" w:hint="eastAsia"/>
                <w:sz w:val="18"/>
                <w:szCs w:val="18"/>
              </w:rPr>
              <w:t>オープンデータ化して欲しい。</w:t>
            </w:r>
          </w:p>
        </w:tc>
        <w:tc>
          <w:tcPr>
            <w:tcW w:w="1843" w:type="dxa"/>
          </w:tcPr>
          <w:p w:rsidR="00957847" w:rsidRPr="00957847" w:rsidRDefault="001D7AB0" w:rsidP="001D7AB0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総務部文書課文書館</w:t>
            </w:r>
          </w:p>
        </w:tc>
        <w:tc>
          <w:tcPr>
            <w:tcW w:w="5868" w:type="dxa"/>
          </w:tcPr>
          <w:p w:rsidR="008E1921" w:rsidRPr="00D37F0C" w:rsidRDefault="008E1921" w:rsidP="008E1921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37F0C">
              <w:rPr>
                <w:rFonts w:ascii="メイリオ" w:eastAsia="メイリオ" w:hAnsi="メイリオ" w:hint="eastAsia"/>
                <w:sz w:val="18"/>
                <w:szCs w:val="18"/>
              </w:rPr>
              <w:t>＜</w:t>
            </w:r>
            <w:r w:rsidR="00330A87" w:rsidRPr="00D37F0C"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  <w:r w:rsidRPr="00D37F0C">
              <w:rPr>
                <w:rFonts w:ascii="メイリオ" w:eastAsia="メイリオ" w:hAnsi="メイリオ" w:hint="eastAsia"/>
                <w:sz w:val="18"/>
                <w:szCs w:val="18"/>
              </w:rPr>
              <w:t>＞</w:t>
            </w:r>
          </w:p>
          <w:p w:rsidR="00330A87" w:rsidRDefault="00330A87" w:rsidP="00DF407F">
            <w:pPr>
              <w:wordWrap w:val="0"/>
              <w:snapToGrid w:val="0"/>
              <w:spacing w:line="240" w:lineRule="exact"/>
              <w:ind w:firstLineChars="100" w:firstLine="180"/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</w:pPr>
            <w:r w:rsidRPr="00330A87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文書館所蔵の</w:t>
            </w:r>
            <w:r w:rsidR="00DF407F" w:rsidRPr="00330A87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北海道公報については、紙資料で保管されているが、</w:t>
            </w:r>
            <w:r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電子データ化するためには</w:t>
            </w:r>
            <w:r w:rsidR="00DF407F" w:rsidRPr="00330A87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、①解体・補修及び②スキャン＋</w:t>
            </w:r>
            <w:r w:rsidR="00DF407F" w:rsidRPr="00330A87"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  <w:t>OCR</w:t>
            </w:r>
            <w:r w:rsidR="00DF407F" w:rsidRPr="00330A87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と③再製本</w:t>
            </w:r>
            <w:r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が必要だが、</w:t>
            </w:r>
            <w:r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  <w:t>現在の</w:t>
            </w:r>
            <w:r w:rsidR="00DF407F" w:rsidRPr="00330A87"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  <w:t>人員体</w:t>
            </w:r>
            <w:r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  <w:t>制では対応が困難であるため、それぞれ外部に委託する必要</w:t>
            </w:r>
            <w:bookmarkStart w:id="0" w:name="_GoBack"/>
            <w:bookmarkEnd w:id="0"/>
            <w:r w:rsidR="00DF407F" w:rsidRPr="00330A87"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  <w:t>。</w:t>
            </w:r>
          </w:p>
          <w:p w:rsidR="00DF407F" w:rsidRPr="00330A87" w:rsidRDefault="00330A87" w:rsidP="00DF407F">
            <w:pPr>
              <w:wordWrap w:val="0"/>
              <w:snapToGrid w:val="0"/>
              <w:spacing w:line="240" w:lineRule="exact"/>
              <w:ind w:firstLineChars="100" w:firstLine="180"/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現在、</w:t>
            </w:r>
            <w:r w:rsidR="00DF407F" w:rsidRPr="00DF407F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重要文化財の指定を受けてい</w:t>
            </w:r>
            <w:r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る開拓使文書を対象に、外部委託により計画的な補修を行っており</w:t>
            </w:r>
            <w:r w:rsidR="00DF407F" w:rsidRPr="00330A87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、限られた人員体制や予算の制限の中では、特に損</w:t>
            </w:r>
            <w:r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傷劣化の程度が著しい文書の補修を優先せざるを得ない状況</w:t>
            </w:r>
            <w:r w:rsidR="00DF407F" w:rsidRPr="00330A87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。</w:t>
            </w:r>
          </w:p>
          <w:p w:rsidR="00DF407F" w:rsidRPr="00330A87" w:rsidRDefault="00330A87" w:rsidP="00DF407F">
            <w:pPr>
              <w:wordWrap w:val="0"/>
              <w:snapToGrid w:val="0"/>
              <w:spacing w:line="240" w:lineRule="exact"/>
              <w:ind w:firstLineChars="100" w:firstLine="180"/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このため、</w:t>
            </w:r>
            <w:r w:rsidR="00DF407F" w:rsidRPr="00330A87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北海道公報</w:t>
            </w:r>
            <w:r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のデジタル化及び公開</w:t>
            </w:r>
            <w:r w:rsidR="00DF407F" w:rsidRPr="00330A87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は、</w:t>
            </w:r>
            <w:r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  <w:t>現状対応が困難</w:t>
            </w:r>
            <w:r w:rsidR="00DF407F" w:rsidRPr="00330A87"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  <w:t>。</w:t>
            </w:r>
          </w:p>
          <w:p w:rsidR="00C67B54" w:rsidRPr="00330A87" w:rsidRDefault="00330A87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＜意見交換</w:t>
            </w:r>
            <w:r w:rsidR="00C67B54" w:rsidRPr="00330A87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＞</w:t>
            </w:r>
          </w:p>
          <w:p w:rsidR="00C67B54" w:rsidRPr="00C67B54" w:rsidRDefault="00330A87" w:rsidP="00330A87">
            <w:pPr>
              <w:wordWrap w:val="0"/>
              <w:snapToGrid w:val="0"/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330A87">
              <w:rPr>
                <w:rFonts w:ascii="メイリオ" w:eastAsia="メイリオ" w:hAnsi="メイリオ" w:hint="eastAsia"/>
                <w:sz w:val="18"/>
                <w:szCs w:val="18"/>
              </w:rPr>
              <w:t>ボランティアが所蔵資料をスキャンしてデータ化すること等について意見交換を行った。</w:t>
            </w:r>
          </w:p>
        </w:tc>
      </w:tr>
    </w:tbl>
    <w:p w:rsidR="00D77557" w:rsidRPr="0057251A" w:rsidRDefault="00D77557" w:rsidP="0031022F">
      <w:pPr>
        <w:wordWrap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sectPr w:rsidR="00D77557" w:rsidRPr="0057251A" w:rsidSect="000243DE">
      <w:footerReference w:type="default" r:id="rId7"/>
      <w:pgSz w:w="16838" w:h="11906" w:orient="landscape" w:code="9"/>
      <w:pgMar w:top="1134" w:right="1134" w:bottom="1134" w:left="1134" w:header="851" w:footer="283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EB" w:rsidRDefault="00EF5FEB" w:rsidP="000243DE">
      <w:r>
        <w:separator/>
      </w:r>
    </w:p>
  </w:endnote>
  <w:endnote w:type="continuationSeparator" w:id="0">
    <w:p w:rsidR="00EF5FEB" w:rsidRDefault="00EF5FEB" w:rsidP="0002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96003"/>
      <w:docPartObj>
        <w:docPartGallery w:val="Page Numbers (Bottom of Page)"/>
        <w:docPartUnique/>
      </w:docPartObj>
    </w:sdtPr>
    <w:sdtEndPr/>
    <w:sdtContent>
      <w:p w:rsidR="000243DE" w:rsidRDefault="000243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60" w:rsidRPr="002B1460">
          <w:rPr>
            <w:noProof/>
            <w:lang w:val="ja-JP"/>
          </w:rPr>
          <w:t>1</w:t>
        </w:r>
        <w:r>
          <w:fldChar w:fldCharType="end"/>
        </w:r>
      </w:p>
    </w:sdtContent>
  </w:sdt>
  <w:p w:rsidR="000243DE" w:rsidRDefault="00024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EB" w:rsidRDefault="00EF5FEB" w:rsidP="000243DE">
      <w:r>
        <w:separator/>
      </w:r>
    </w:p>
  </w:footnote>
  <w:footnote w:type="continuationSeparator" w:id="0">
    <w:p w:rsidR="00EF5FEB" w:rsidRDefault="00EF5FEB" w:rsidP="0002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F69"/>
    <w:multiLevelType w:val="hybridMultilevel"/>
    <w:tmpl w:val="CA1C1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036C1"/>
    <w:multiLevelType w:val="hybridMultilevel"/>
    <w:tmpl w:val="8A2404CE"/>
    <w:lvl w:ilvl="0" w:tplc="35EE6E62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11BAB"/>
    <w:multiLevelType w:val="hybridMultilevel"/>
    <w:tmpl w:val="2CBC8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D256F"/>
    <w:multiLevelType w:val="hybridMultilevel"/>
    <w:tmpl w:val="F724AA9E"/>
    <w:lvl w:ilvl="0" w:tplc="9B2C5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972D7"/>
    <w:multiLevelType w:val="hybridMultilevel"/>
    <w:tmpl w:val="086C7A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006CF8"/>
    <w:multiLevelType w:val="hybridMultilevel"/>
    <w:tmpl w:val="869EE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D2E03"/>
    <w:multiLevelType w:val="hybridMultilevel"/>
    <w:tmpl w:val="B4524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FF21A8"/>
    <w:multiLevelType w:val="hybridMultilevel"/>
    <w:tmpl w:val="AB7AE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1011AA"/>
    <w:multiLevelType w:val="hybridMultilevel"/>
    <w:tmpl w:val="BADAE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876C5"/>
    <w:multiLevelType w:val="hybridMultilevel"/>
    <w:tmpl w:val="DF44E226"/>
    <w:lvl w:ilvl="0" w:tplc="2F423EBA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BA4DE1"/>
    <w:multiLevelType w:val="hybridMultilevel"/>
    <w:tmpl w:val="D862E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C57725"/>
    <w:multiLevelType w:val="hybridMultilevel"/>
    <w:tmpl w:val="387EB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010661"/>
    <w:multiLevelType w:val="hybridMultilevel"/>
    <w:tmpl w:val="ACA0F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355255"/>
    <w:multiLevelType w:val="hybridMultilevel"/>
    <w:tmpl w:val="88B07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653C32"/>
    <w:multiLevelType w:val="hybridMultilevel"/>
    <w:tmpl w:val="EF24F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A2C4A"/>
    <w:multiLevelType w:val="hybridMultilevel"/>
    <w:tmpl w:val="997C8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A02058"/>
    <w:multiLevelType w:val="hybridMultilevel"/>
    <w:tmpl w:val="FCBC63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57"/>
    <w:rsid w:val="000243DE"/>
    <w:rsid w:val="000447C0"/>
    <w:rsid w:val="000633B6"/>
    <w:rsid w:val="000643DF"/>
    <w:rsid w:val="001D7AB0"/>
    <w:rsid w:val="00211D65"/>
    <w:rsid w:val="002274CB"/>
    <w:rsid w:val="00260EFB"/>
    <w:rsid w:val="002B1460"/>
    <w:rsid w:val="0031022F"/>
    <w:rsid w:val="00330A87"/>
    <w:rsid w:val="004071C0"/>
    <w:rsid w:val="004942F0"/>
    <w:rsid w:val="004D563F"/>
    <w:rsid w:val="0057251A"/>
    <w:rsid w:val="00681B26"/>
    <w:rsid w:val="00694448"/>
    <w:rsid w:val="00772EC1"/>
    <w:rsid w:val="00863637"/>
    <w:rsid w:val="008E1921"/>
    <w:rsid w:val="00957847"/>
    <w:rsid w:val="00997190"/>
    <w:rsid w:val="009C79F6"/>
    <w:rsid w:val="009D2574"/>
    <w:rsid w:val="00C67B54"/>
    <w:rsid w:val="00CE5FCC"/>
    <w:rsid w:val="00CF4BFB"/>
    <w:rsid w:val="00CF621B"/>
    <w:rsid w:val="00D37F0C"/>
    <w:rsid w:val="00D42EE2"/>
    <w:rsid w:val="00D7300E"/>
    <w:rsid w:val="00D77557"/>
    <w:rsid w:val="00DF407F"/>
    <w:rsid w:val="00EB78D2"/>
    <w:rsid w:val="00EF5FEB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B14F3"/>
  <w15:chartTrackingRefBased/>
  <w15:docId w15:val="{3772B3C9-3A6F-40C8-B8E7-43AE8472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3DE"/>
  </w:style>
  <w:style w:type="paragraph" w:styleId="a6">
    <w:name w:val="footer"/>
    <w:basedOn w:val="a"/>
    <w:link w:val="a7"/>
    <w:uiPriority w:val="99"/>
    <w:unhideWhenUsed/>
    <w:rsid w:val="00024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3DE"/>
  </w:style>
  <w:style w:type="paragraph" w:styleId="a8">
    <w:name w:val="Balloon Text"/>
    <w:basedOn w:val="a"/>
    <w:link w:val="a9"/>
    <w:uiPriority w:val="99"/>
    <w:semiHidden/>
    <w:unhideWhenUsed/>
    <w:rsid w:val="0031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2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022F"/>
    <w:pPr>
      <w:ind w:leftChars="400" w:left="840"/>
    </w:pPr>
  </w:style>
  <w:style w:type="character" w:styleId="ab">
    <w:name w:val="Hyperlink"/>
    <w:basedOn w:val="a0"/>
    <w:uiPriority w:val="99"/>
    <w:unhideWhenUsed/>
    <w:rsid w:val="00310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喜多＿耕一</dc:creator>
  <cp:keywords/>
  <dc:description/>
  <cp:lastModifiedBy>user</cp:lastModifiedBy>
  <cp:revision>26</cp:revision>
  <cp:lastPrinted>2020-11-16T06:19:00Z</cp:lastPrinted>
  <dcterms:created xsi:type="dcterms:W3CDTF">2020-11-16T05:40:00Z</dcterms:created>
  <dcterms:modified xsi:type="dcterms:W3CDTF">2024-02-15T09:55:00Z</dcterms:modified>
</cp:coreProperties>
</file>