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2802B3" w:rsidTr="002802B3">
        <w:tc>
          <w:tcPr>
            <w:tcW w:w="8494" w:type="dxa"/>
          </w:tcPr>
          <w:p w:rsidR="002802B3" w:rsidRDefault="002802B3"/>
          <w:p w:rsidR="002802B3" w:rsidRDefault="002802B3"/>
          <w:p w:rsidR="002802B3" w:rsidRDefault="002802B3"/>
          <w:p w:rsidR="002802B3" w:rsidRDefault="002802B3"/>
          <w:p w:rsidR="002802B3" w:rsidRDefault="002802B3"/>
          <w:p w:rsidR="00CE00D9" w:rsidRDefault="00CE00D9" w:rsidP="002802B3">
            <w:pPr>
              <w:jc w:val="center"/>
              <w:rPr>
                <w:sz w:val="44"/>
                <w:szCs w:val="44"/>
              </w:rPr>
            </w:pPr>
            <w:r>
              <w:rPr>
                <w:sz w:val="44"/>
                <w:szCs w:val="44"/>
              </w:rPr>
              <w:t>児童家庭支援センター</w:t>
            </w:r>
          </w:p>
          <w:p w:rsidR="002802B3" w:rsidRPr="002802B3" w:rsidRDefault="00CE00D9" w:rsidP="002802B3">
            <w:pPr>
              <w:jc w:val="center"/>
              <w:rPr>
                <w:sz w:val="44"/>
                <w:szCs w:val="44"/>
              </w:rPr>
            </w:pPr>
            <w:r>
              <w:rPr>
                <w:sz w:val="44"/>
                <w:szCs w:val="44"/>
              </w:rPr>
              <w:t>運営事業</w:t>
            </w:r>
            <w:r w:rsidR="002802B3" w:rsidRPr="002802B3">
              <w:rPr>
                <w:rFonts w:hint="eastAsia"/>
                <w:sz w:val="44"/>
                <w:szCs w:val="44"/>
              </w:rPr>
              <w:t>委託業務</w:t>
            </w:r>
          </w:p>
          <w:p w:rsidR="002802B3" w:rsidRPr="00CE00D9" w:rsidRDefault="002802B3" w:rsidP="002802B3">
            <w:pPr>
              <w:jc w:val="center"/>
              <w:rPr>
                <w:sz w:val="44"/>
                <w:szCs w:val="44"/>
              </w:rPr>
            </w:pPr>
          </w:p>
          <w:p w:rsidR="002802B3" w:rsidRDefault="002802B3" w:rsidP="002802B3">
            <w:pPr>
              <w:jc w:val="center"/>
              <w:rPr>
                <w:sz w:val="44"/>
                <w:szCs w:val="44"/>
              </w:rPr>
            </w:pPr>
            <w:r w:rsidRPr="002802B3">
              <w:rPr>
                <w:rFonts w:hint="eastAsia"/>
                <w:sz w:val="44"/>
                <w:szCs w:val="44"/>
              </w:rPr>
              <w:t>企画提案書</w:t>
            </w: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Default="002802B3" w:rsidP="002802B3">
            <w:pPr>
              <w:jc w:val="left"/>
              <w:rPr>
                <w:sz w:val="44"/>
                <w:szCs w:val="44"/>
              </w:rPr>
            </w:pPr>
          </w:p>
          <w:p w:rsidR="002802B3" w:rsidRPr="002802B3" w:rsidRDefault="002802B3" w:rsidP="002802B3">
            <w:pPr>
              <w:ind w:firstLineChars="400" w:firstLine="1440"/>
            </w:pPr>
            <w:r w:rsidRPr="002802B3">
              <w:rPr>
                <w:rFonts w:hint="eastAsia"/>
                <w:sz w:val="36"/>
                <w:szCs w:val="36"/>
                <w:u w:val="single"/>
              </w:rPr>
              <w:t>企画提案者</w:t>
            </w:r>
            <w:r w:rsidRPr="002802B3">
              <w:rPr>
                <w:sz w:val="36"/>
                <w:szCs w:val="36"/>
                <w:u w:val="single"/>
              </w:rPr>
              <w:t xml:space="preserve">名　</w:t>
            </w:r>
            <w:r>
              <w:rPr>
                <w:rFonts w:hint="eastAsia"/>
                <w:sz w:val="36"/>
                <w:szCs w:val="36"/>
                <w:u w:val="single"/>
              </w:rPr>
              <w:t xml:space="preserve">　</w:t>
            </w:r>
            <w:r>
              <w:rPr>
                <w:sz w:val="36"/>
                <w:szCs w:val="36"/>
                <w:u w:val="single"/>
              </w:rPr>
              <w:t xml:space="preserve">　　　</w:t>
            </w:r>
            <w:r w:rsidRPr="002802B3">
              <w:rPr>
                <w:sz w:val="36"/>
                <w:szCs w:val="36"/>
                <w:u w:val="single"/>
              </w:rPr>
              <w:t xml:space="preserve">　　</w:t>
            </w:r>
            <w:r>
              <w:rPr>
                <w:rFonts w:hint="eastAsia"/>
                <w:sz w:val="36"/>
                <w:szCs w:val="36"/>
                <w:u w:val="single"/>
              </w:rPr>
              <w:t xml:space="preserve">　</w:t>
            </w:r>
            <w:r>
              <w:rPr>
                <w:sz w:val="36"/>
                <w:szCs w:val="36"/>
                <w:u w:val="single"/>
              </w:rPr>
              <w:t xml:space="preserve">　　　　</w:t>
            </w:r>
            <w:r>
              <w:rPr>
                <w:rFonts w:hint="eastAsia"/>
              </w:rPr>
              <w:t xml:space="preserve">　</w:t>
            </w:r>
            <w:r w:rsidRPr="002802B3">
              <w:t xml:space="preserve">　　　</w:t>
            </w:r>
          </w:p>
          <w:p w:rsidR="002802B3" w:rsidRPr="002802B3" w:rsidRDefault="002802B3"/>
          <w:p w:rsidR="002802B3" w:rsidRDefault="002802B3"/>
          <w:p w:rsidR="002802B3" w:rsidRDefault="002802B3"/>
          <w:p w:rsidR="002802B3" w:rsidRPr="002802B3" w:rsidRDefault="002802B3"/>
          <w:p w:rsidR="002802B3" w:rsidRDefault="002802B3"/>
        </w:tc>
      </w:tr>
    </w:tbl>
    <w:p w:rsidR="00F04BA8" w:rsidRDefault="00F04BA8"/>
    <w:p w:rsidR="002802B3" w:rsidRDefault="0073615B">
      <w:pPr>
        <w:rPr>
          <w:sz w:val="28"/>
          <w:szCs w:val="28"/>
        </w:rPr>
      </w:pPr>
      <w:r>
        <w:rPr>
          <w:rFonts w:hint="eastAsia"/>
          <w:sz w:val="28"/>
          <w:szCs w:val="28"/>
        </w:rPr>
        <w:lastRenderedPageBreak/>
        <w:t>１</w:t>
      </w:r>
      <w:r w:rsidR="002802B3">
        <w:rPr>
          <w:sz w:val="28"/>
          <w:szCs w:val="28"/>
        </w:rPr>
        <w:t xml:space="preserve">　</w:t>
      </w:r>
      <w:r w:rsidR="00CE00D9">
        <w:rPr>
          <w:sz w:val="28"/>
          <w:szCs w:val="28"/>
        </w:rPr>
        <w:t>児童家庭支援センターの</w:t>
      </w:r>
      <w:r>
        <w:rPr>
          <w:rFonts w:hint="eastAsia"/>
          <w:sz w:val="28"/>
          <w:szCs w:val="28"/>
        </w:rPr>
        <w:t>運営</w:t>
      </w:r>
      <w:r>
        <w:rPr>
          <w:sz w:val="28"/>
          <w:szCs w:val="28"/>
        </w:rPr>
        <w:t>方針</w:t>
      </w:r>
      <w:r w:rsidR="00080208">
        <w:rPr>
          <w:rFonts w:hint="eastAsia"/>
          <w:sz w:val="28"/>
          <w:szCs w:val="28"/>
        </w:rPr>
        <w:t>に</w:t>
      </w:r>
      <w:r w:rsidR="002802B3">
        <w:rPr>
          <w:sz w:val="28"/>
          <w:szCs w:val="28"/>
        </w:rPr>
        <w:t>関する事項</w:t>
      </w:r>
    </w:p>
    <w:tbl>
      <w:tblPr>
        <w:tblStyle w:val="a3"/>
        <w:tblW w:w="0" w:type="auto"/>
        <w:tblLook w:val="04A0" w:firstRow="1" w:lastRow="0" w:firstColumn="1" w:lastColumn="0" w:noHBand="0" w:noVBand="1"/>
      </w:tblPr>
      <w:tblGrid>
        <w:gridCol w:w="8494"/>
      </w:tblGrid>
      <w:tr w:rsidR="00080208" w:rsidTr="00080208">
        <w:trPr>
          <w:trHeight w:val="13805"/>
        </w:trPr>
        <w:tc>
          <w:tcPr>
            <w:tcW w:w="8494" w:type="dxa"/>
          </w:tcPr>
          <w:p w:rsidR="00080208" w:rsidRPr="00B5033F" w:rsidRDefault="00080208" w:rsidP="00080208">
            <w:pPr>
              <w:snapToGrid w:val="0"/>
              <w:spacing w:line="300" w:lineRule="exact"/>
            </w:pPr>
            <w:r w:rsidRPr="00B5033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187325</wp:posOffset>
                      </wp:positionV>
                      <wp:extent cx="5286375" cy="971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286375" cy="9715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6117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5pt;margin-top:14.75pt;width:416.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" strokecolor="black [3213]" strokeweight="1.5pt">
                      <v:stroke joinstyle="miter"/>
                    </v:shape>
                  </w:pict>
                </mc:Fallback>
              </mc:AlternateContent>
            </w:r>
            <w:r w:rsidRPr="00B5033F">
              <w:rPr>
                <w:rFonts w:hint="eastAsia"/>
              </w:rPr>
              <w:t>■</w:t>
            </w:r>
            <w:r w:rsidR="00CE00D9" w:rsidRPr="00B5033F">
              <w:rPr>
                <w:rFonts w:hint="eastAsia"/>
              </w:rPr>
              <w:t>センターの運営にあたっての</w:t>
            </w:r>
            <w:r w:rsidRPr="00B5033F">
              <w:t>基本的な考え方</w:t>
            </w:r>
          </w:p>
          <w:p w:rsidR="00080208" w:rsidRPr="00B5033F" w:rsidRDefault="00080208" w:rsidP="00CE00D9">
            <w:pPr>
              <w:snapToGrid w:val="0"/>
              <w:spacing w:line="300" w:lineRule="exact"/>
              <w:ind w:leftChars="100" w:left="440" w:rightChars="141" w:right="310" w:hangingChars="100" w:hanging="220"/>
            </w:pPr>
            <w:r w:rsidRPr="00B5033F">
              <w:rPr>
                <w:rFonts w:hint="eastAsia"/>
              </w:rPr>
              <w:t>○</w:t>
            </w:r>
            <w:r w:rsidRPr="00B5033F">
              <w:t xml:space="preserve">　</w:t>
            </w:r>
            <w:r w:rsidR="00CE00D9" w:rsidRPr="00B5033F">
              <w:t>センターの運営にあたっての基本的な考え方について、「児童家庭支援センター運営事業実施要領」等に規定するセンターの設置目的に沿って記載すること。</w:t>
            </w:r>
          </w:p>
          <w:p w:rsidR="00080208" w:rsidRPr="00B5033F" w:rsidRDefault="00080208" w:rsidP="00B5033F">
            <w:pPr>
              <w:snapToGrid w:val="0"/>
              <w:spacing w:line="300" w:lineRule="exact"/>
              <w:ind w:leftChars="100" w:left="440" w:rightChars="141" w:right="310" w:hangingChars="100" w:hanging="220"/>
            </w:pPr>
            <w:r w:rsidRPr="00B5033F">
              <w:rPr>
                <w:rFonts w:hint="eastAsia"/>
              </w:rPr>
              <w:t>○</w:t>
            </w:r>
            <w:r w:rsidRPr="00B5033F">
              <w:t xml:space="preserve">　</w:t>
            </w:r>
            <w:r w:rsidRPr="00B5033F">
              <w:rPr>
                <w:rFonts w:hint="eastAsia"/>
              </w:rPr>
              <w:t>貴団体</w:t>
            </w:r>
            <w:r w:rsidRPr="00B5033F">
              <w:t>が持つ知識・ノウハウ</w:t>
            </w:r>
            <w:r w:rsidRPr="00B5033F">
              <w:rPr>
                <w:rFonts w:hint="eastAsia"/>
              </w:rPr>
              <w:t>や</w:t>
            </w:r>
            <w:r w:rsidRPr="00B5033F">
              <w:t>これまでの支援実績をどのように活かしていくのかを含めて記載</w:t>
            </w:r>
            <w:r w:rsidRPr="00B5033F">
              <w:rPr>
                <w:rFonts w:hint="eastAsia"/>
              </w:rPr>
              <w:t>すること</w:t>
            </w:r>
            <w:r w:rsidRPr="00B5033F">
              <w:t>。</w:t>
            </w:r>
          </w:p>
          <w:p w:rsidR="00080208" w:rsidRDefault="00080208" w:rsidP="00CE00D9">
            <w:pPr>
              <w:ind w:rightChars="141" w:right="310"/>
              <w:rPr>
                <w:sz w:val="28"/>
                <w:szCs w:val="28"/>
              </w:rPr>
            </w:pPr>
          </w:p>
          <w:p w:rsidR="00080208" w:rsidRPr="00080208" w:rsidRDefault="00080208">
            <w:pPr>
              <w:rPr>
                <w:sz w:val="28"/>
                <w:szCs w:val="28"/>
              </w:rPr>
            </w:pPr>
          </w:p>
        </w:tc>
      </w:tr>
    </w:tbl>
    <w:p w:rsidR="00080208" w:rsidRDefault="00080208" w:rsidP="00080208">
      <w:pPr>
        <w:rPr>
          <w:sz w:val="28"/>
          <w:szCs w:val="28"/>
        </w:rPr>
      </w:pPr>
      <w:r>
        <w:rPr>
          <w:rFonts w:hint="eastAsia"/>
          <w:sz w:val="28"/>
          <w:szCs w:val="28"/>
        </w:rPr>
        <w:lastRenderedPageBreak/>
        <w:t>２</w:t>
      </w:r>
      <w:r>
        <w:rPr>
          <w:sz w:val="28"/>
          <w:szCs w:val="28"/>
        </w:rPr>
        <w:t xml:space="preserve">　</w:t>
      </w:r>
      <w:r w:rsidR="00CE00D9">
        <w:rPr>
          <w:sz w:val="28"/>
          <w:szCs w:val="28"/>
        </w:rPr>
        <w:t>児童家庭支援センターの業務処理体制</w:t>
      </w:r>
      <w:r>
        <w:rPr>
          <w:rFonts w:hint="eastAsia"/>
          <w:sz w:val="28"/>
          <w:szCs w:val="28"/>
        </w:rPr>
        <w:t>に</w:t>
      </w:r>
      <w:r>
        <w:rPr>
          <w:sz w:val="28"/>
          <w:szCs w:val="28"/>
        </w:rPr>
        <w:t>関する事項</w:t>
      </w:r>
    </w:p>
    <w:tbl>
      <w:tblPr>
        <w:tblStyle w:val="a3"/>
        <w:tblW w:w="0" w:type="auto"/>
        <w:tblLook w:val="04A0" w:firstRow="1" w:lastRow="0" w:firstColumn="1" w:lastColumn="0" w:noHBand="0" w:noVBand="1"/>
      </w:tblPr>
      <w:tblGrid>
        <w:gridCol w:w="8494"/>
      </w:tblGrid>
      <w:tr w:rsidR="00080208" w:rsidTr="006E2B98">
        <w:trPr>
          <w:trHeight w:val="13805"/>
        </w:trPr>
        <w:tc>
          <w:tcPr>
            <w:tcW w:w="8494" w:type="dxa"/>
          </w:tcPr>
          <w:p w:rsidR="00080208" w:rsidRPr="00B5033F" w:rsidRDefault="00080208" w:rsidP="006E2B98">
            <w:pPr>
              <w:snapToGrid w:val="0"/>
              <w:spacing w:line="300" w:lineRule="exact"/>
            </w:pPr>
            <w:r w:rsidRPr="00B5033F">
              <w:rPr>
                <w:rFonts w:hint="eastAsia"/>
                <w:noProof/>
              </w:rPr>
              <mc:AlternateContent>
                <mc:Choice Requires="wps">
                  <w:drawing>
                    <wp:anchor distT="0" distB="0" distL="114300" distR="114300" simplePos="0" relativeHeight="251661312" behindDoc="0" locked="0" layoutInCell="1" allowOverlap="1" wp14:anchorId="75EE2547" wp14:editId="4C1915F8">
                      <wp:simplePos x="0" y="0"/>
                      <wp:positionH relativeFrom="column">
                        <wp:posOffset>635</wp:posOffset>
                      </wp:positionH>
                      <wp:positionV relativeFrom="paragraph">
                        <wp:posOffset>187325</wp:posOffset>
                      </wp:positionV>
                      <wp:extent cx="5286375" cy="1790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286375" cy="17907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ECD690" id="大かっこ 2" o:spid="_x0000_s1026" type="#_x0000_t185" style="position:absolute;left:0;text-align:left;margin-left:.05pt;margin-top:14.75pt;width:416.25pt;height:14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" strokecolor="black [3213]" strokeweight="1.5pt">
                      <v:stroke joinstyle="miter"/>
                    </v:shape>
                  </w:pict>
                </mc:Fallback>
              </mc:AlternateContent>
            </w:r>
            <w:r w:rsidRPr="00B5033F">
              <w:rPr>
                <w:rFonts w:hint="eastAsia"/>
              </w:rPr>
              <w:t>■</w:t>
            </w:r>
            <w:r w:rsidR="00CE00D9" w:rsidRPr="00B5033F">
              <w:rPr>
                <w:rFonts w:hint="eastAsia"/>
              </w:rPr>
              <w:t>センター及び</w:t>
            </w:r>
            <w:r w:rsidRPr="00B5033F">
              <w:rPr>
                <w:rFonts w:hint="eastAsia"/>
              </w:rPr>
              <w:t>職員</w:t>
            </w:r>
            <w:r w:rsidRPr="00B5033F">
              <w:t>配置に関する方針</w:t>
            </w:r>
          </w:p>
          <w:p w:rsidR="00080208" w:rsidRPr="00B5033F" w:rsidRDefault="00080208" w:rsidP="00CE00D9">
            <w:pPr>
              <w:snapToGrid w:val="0"/>
              <w:spacing w:line="300" w:lineRule="exact"/>
              <w:ind w:leftChars="100" w:left="440" w:rightChars="141" w:right="310" w:hangingChars="100" w:hanging="220"/>
            </w:pPr>
            <w:r w:rsidRPr="00B5033F">
              <w:rPr>
                <w:rFonts w:hint="eastAsia"/>
              </w:rPr>
              <w:t>○</w:t>
            </w:r>
            <w:r w:rsidRPr="00B5033F">
              <w:t xml:space="preserve">　</w:t>
            </w:r>
            <w:r w:rsidR="00CE00D9" w:rsidRPr="00B5033F">
              <w:t>センター</w:t>
            </w:r>
            <w:r w:rsidRPr="00B5033F">
              <w:rPr>
                <w:rFonts w:hint="eastAsia"/>
              </w:rPr>
              <w:t>を</w:t>
            </w:r>
            <w:r w:rsidRPr="00B5033F">
              <w:t>配置する</w:t>
            </w:r>
            <w:r w:rsidRPr="00B5033F">
              <w:rPr>
                <w:rFonts w:hint="eastAsia"/>
              </w:rPr>
              <w:t>場所</w:t>
            </w:r>
            <w:r w:rsidRPr="00B5033F">
              <w:t>につい</w:t>
            </w:r>
            <w:r w:rsidRPr="00B5033F">
              <w:rPr>
                <w:rFonts w:hint="eastAsia"/>
              </w:rPr>
              <w:t>て</w:t>
            </w:r>
            <w:r w:rsidRPr="00B5033F">
              <w:t>、住所、施設名</w:t>
            </w:r>
            <w:r w:rsidRPr="00B5033F">
              <w:rPr>
                <w:rFonts w:hint="eastAsia"/>
              </w:rPr>
              <w:t>、</w:t>
            </w:r>
            <w:r w:rsidRPr="00B5033F">
              <w:t>連絡先等について記載すること。</w:t>
            </w:r>
            <w:r w:rsidRPr="00B5033F">
              <w:rPr>
                <w:rFonts w:hint="eastAsia"/>
              </w:rPr>
              <w:t>必要</w:t>
            </w:r>
            <w:r w:rsidRPr="00B5033F">
              <w:t>に応じて、</w:t>
            </w:r>
            <w:r w:rsidRPr="00B5033F">
              <w:rPr>
                <w:rFonts w:hint="eastAsia"/>
              </w:rPr>
              <w:t>位置</w:t>
            </w:r>
            <w:r w:rsidRPr="00B5033F">
              <w:t>図等を添付</w:t>
            </w:r>
            <w:r w:rsidRPr="00B5033F">
              <w:rPr>
                <w:rFonts w:hint="eastAsia"/>
              </w:rPr>
              <w:t>すること</w:t>
            </w:r>
            <w:r w:rsidRPr="00B5033F">
              <w:t>。</w:t>
            </w:r>
          </w:p>
          <w:p w:rsidR="00080208" w:rsidRPr="00B5033F" w:rsidRDefault="00080208" w:rsidP="00B5033F">
            <w:pPr>
              <w:snapToGrid w:val="0"/>
              <w:spacing w:line="300" w:lineRule="exact"/>
              <w:ind w:leftChars="100" w:left="440" w:rightChars="141" w:right="310" w:hangingChars="100" w:hanging="220"/>
            </w:pPr>
            <w:r w:rsidRPr="00B5033F">
              <w:rPr>
                <w:rFonts w:hint="eastAsia"/>
              </w:rPr>
              <w:t>○</w:t>
            </w:r>
            <w:r w:rsidRPr="00B5033F">
              <w:t xml:space="preserve">　</w:t>
            </w:r>
            <w:r w:rsidRPr="00B5033F">
              <w:rPr>
                <w:rFonts w:hint="eastAsia"/>
              </w:rPr>
              <w:t>どのような</w:t>
            </w:r>
            <w:r w:rsidRPr="00B5033F">
              <w:t>経歴、能力を</w:t>
            </w:r>
            <w:r w:rsidRPr="00B5033F">
              <w:rPr>
                <w:rFonts w:hint="eastAsia"/>
              </w:rPr>
              <w:t>持つ者を何人配置するのか、</w:t>
            </w:r>
            <w:r w:rsidRPr="00B5033F">
              <w:t>確保</w:t>
            </w:r>
            <w:r w:rsidRPr="00B5033F">
              <w:rPr>
                <w:rFonts w:hint="eastAsia"/>
              </w:rPr>
              <w:t>できている</w:t>
            </w:r>
            <w:r w:rsidRPr="00B5033F">
              <w:t>人数とその者の経歴、これか</w:t>
            </w:r>
            <w:r w:rsidRPr="00B5033F">
              <w:rPr>
                <w:rFonts w:hint="eastAsia"/>
              </w:rPr>
              <w:t>ら</w:t>
            </w:r>
            <w:r w:rsidRPr="00B5033F">
              <w:t>確保する場合の確保</w:t>
            </w:r>
            <w:r w:rsidRPr="00B5033F">
              <w:rPr>
                <w:rFonts w:hint="eastAsia"/>
              </w:rPr>
              <w:t>の</w:t>
            </w:r>
            <w:r w:rsidRPr="00B5033F">
              <w:t>方策を含めて記載すること。</w:t>
            </w:r>
          </w:p>
          <w:p w:rsidR="00CE00D9" w:rsidRDefault="00CE00D9" w:rsidP="00CE00D9">
            <w:pPr>
              <w:snapToGrid w:val="0"/>
              <w:spacing w:line="300" w:lineRule="exact"/>
              <w:ind w:left="440" w:rightChars="141" w:right="310" w:hangingChars="200" w:hanging="440"/>
            </w:pPr>
            <w:r w:rsidRPr="00B5033F">
              <w:t xml:space="preserve">　〇　職員の資質向上のための具体的な取り組みを予定している場合は記載すること。</w:t>
            </w:r>
          </w:p>
          <w:p w:rsidR="00B5033F" w:rsidRDefault="00B5033F" w:rsidP="00CE00D9">
            <w:pPr>
              <w:snapToGrid w:val="0"/>
              <w:spacing w:line="300" w:lineRule="exact"/>
              <w:ind w:left="440" w:rightChars="141" w:right="310" w:hangingChars="200" w:hanging="440"/>
            </w:pPr>
            <w:r>
              <w:t xml:space="preserve">　〇　個人情報保護の取り組みについて記載すること。</w:t>
            </w:r>
          </w:p>
          <w:p w:rsidR="000638AD" w:rsidRPr="00080208" w:rsidRDefault="000638AD" w:rsidP="00CE00D9">
            <w:pPr>
              <w:snapToGrid w:val="0"/>
              <w:spacing w:line="300" w:lineRule="exact"/>
              <w:ind w:left="440" w:rightChars="141" w:right="310" w:hangingChars="200" w:hanging="440"/>
              <w:rPr>
                <w:sz w:val="28"/>
                <w:szCs w:val="28"/>
              </w:rPr>
            </w:pPr>
            <w:r>
              <w:t xml:space="preserve">　〇　児童相談所、市町村、学校、警察その他関係機関との連携の確保について記載すること。</w:t>
            </w:r>
          </w:p>
        </w:tc>
      </w:tr>
    </w:tbl>
    <w:p w:rsidR="006B58D9" w:rsidRDefault="006B58D9" w:rsidP="006B58D9">
      <w:pPr>
        <w:rPr>
          <w:sz w:val="28"/>
          <w:szCs w:val="28"/>
        </w:rPr>
      </w:pPr>
      <w:r>
        <w:rPr>
          <w:rFonts w:hint="eastAsia"/>
          <w:sz w:val="28"/>
          <w:szCs w:val="28"/>
        </w:rPr>
        <w:lastRenderedPageBreak/>
        <w:t>３</w:t>
      </w:r>
      <w:r>
        <w:rPr>
          <w:sz w:val="28"/>
          <w:szCs w:val="28"/>
        </w:rPr>
        <w:t xml:space="preserve">　</w:t>
      </w:r>
      <w:r w:rsidR="00B5033F">
        <w:rPr>
          <w:sz w:val="28"/>
          <w:szCs w:val="28"/>
        </w:rPr>
        <w:t>児童家庭支援センターの</w:t>
      </w:r>
      <w:r>
        <w:rPr>
          <w:rFonts w:hint="eastAsia"/>
          <w:sz w:val="28"/>
          <w:szCs w:val="28"/>
        </w:rPr>
        <w:t>事業内容に</w:t>
      </w:r>
      <w:r>
        <w:rPr>
          <w:sz w:val="28"/>
          <w:szCs w:val="28"/>
        </w:rPr>
        <w:t>関する事項</w:t>
      </w:r>
    </w:p>
    <w:tbl>
      <w:tblPr>
        <w:tblStyle w:val="a3"/>
        <w:tblW w:w="0" w:type="auto"/>
        <w:tblLook w:val="04A0" w:firstRow="1" w:lastRow="0" w:firstColumn="1" w:lastColumn="0" w:noHBand="0" w:noVBand="1"/>
      </w:tblPr>
      <w:tblGrid>
        <w:gridCol w:w="8494"/>
      </w:tblGrid>
      <w:tr w:rsidR="006B58D9" w:rsidTr="006B58D9">
        <w:trPr>
          <w:trHeight w:val="13521"/>
        </w:trPr>
        <w:tc>
          <w:tcPr>
            <w:tcW w:w="8494" w:type="dxa"/>
          </w:tcPr>
          <w:p w:rsidR="006B58D9" w:rsidRPr="00B5033F" w:rsidRDefault="006B58D9" w:rsidP="006E2B98">
            <w:pPr>
              <w:snapToGrid w:val="0"/>
              <w:spacing w:line="300" w:lineRule="exact"/>
            </w:pPr>
            <w:r w:rsidRPr="00B5033F">
              <w:rPr>
                <w:rFonts w:hint="eastAsia"/>
                <w:noProof/>
              </w:rPr>
              <mc:AlternateContent>
                <mc:Choice Requires="wps">
                  <w:drawing>
                    <wp:anchor distT="0" distB="0" distL="114300" distR="114300" simplePos="0" relativeHeight="251663360" behindDoc="0" locked="0" layoutInCell="1" allowOverlap="1" wp14:anchorId="75EE2547" wp14:editId="4C1915F8">
                      <wp:simplePos x="0" y="0"/>
                      <wp:positionH relativeFrom="column">
                        <wp:posOffset>635</wp:posOffset>
                      </wp:positionH>
                      <wp:positionV relativeFrom="paragraph">
                        <wp:posOffset>187325</wp:posOffset>
                      </wp:positionV>
                      <wp:extent cx="5286375" cy="11811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286375" cy="11811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1E4D90" id="大かっこ 3" o:spid="_x0000_s1026" type="#_x0000_t185" style="position:absolute;left:0;text-align:left;margin-left:.05pt;margin-top:14.75pt;width:416.25pt;height: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" strokecolor="black [3213]" strokeweight="1.5pt">
                      <v:stroke joinstyle="miter"/>
                    </v:shape>
                  </w:pict>
                </mc:Fallback>
              </mc:AlternateContent>
            </w:r>
            <w:r w:rsidRPr="00B5033F">
              <w:rPr>
                <w:rFonts w:hint="eastAsia"/>
              </w:rPr>
              <w:t>■具体的な</w:t>
            </w:r>
            <w:r w:rsidRPr="00B5033F">
              <w:t>事業内容</w:t>
            </w:r>
          </w:p>
          <w:p w:rsidR="006B58D9" w:rsidRPr="00B5033F" w:rsidRDefault="006B58D9" w:rsidP="00B5033F">
            <w:pPr>
              <w:snapToGrid w:val="0"/>
              <w:spacing w:line="300" w:lineRule="exact"/>
              <w:ind w:leftChars="100" w:left="440" w:rightChars="141" w:right="310" w:hangingChars="100" w:hanging="220"/>
            </w:pPr>
            <w:r w:rsidRPr="00B5033F">
              <w:rPr>
                <w:rFonts w:hint="eastAsia"/>
              </w:rPr>
              <w:t>○</w:t>
            </w:r>
            <w:r w:rsidRPr="00B5033F">
              <w:t xml:space="preserve">　</w:t>
            </w:r>
            <w:r w:rsidRPr="00B5033F">
              <w:rPr>
                <w:rFonts w:hint="eastAsia"/>
              </w:rPr>
              <w:t>各</w:t>
            </w:r>
            <w:r w:rsidRPr="00B5033F">
              <w:t>業務について、</w:t>
            </w:r>
            <w:r w:rsidRPr="00B5033F">
              <w:rPr>
                <w:rFonts w:hint="eastAsia"/>
              </w:rPr>
              <w:t>どのように</w:t>
            </w:r>
            <w:r w:rsidRPr="00B5033F">
              <w:t>実施していくのか</w:t>
            </w:r>
            <w:r w:rsidRPr="00B5033F">
              <w:rPr>
                <w:rFonts w:hint="eastAsia"/>
              </w:rPr>
              <w:t>基本的な考え方</w:t>
            </w:r>
            <w:r w:rsidRPr="00B5033F">
              <w:t>を盛り込みながら、具体的に記載すること。</w:t>
            </w:r>
          </w:p>
          <w:p w:rsidR="006B58D9" w:rsidRPr="00B5033F" w:rsidRDefault="00B5033F" w:rsidP="00B5033F">
            <w:pPr>
              <w:snapToGrid w:val="0"/>
              <w:spacing w:line="300" w:lineRule="exact"/>
              <w:ind w:leftChars="200" w:left="440" w:rightChars="141" w:right="310"/>
            </w:pPr>
            <w:r>
              <w:rPr>
                <w:rFonts w:hint="eastAsia"/>
              </w:rPr>
              <w:t>・援助計画の作成及び計画的な援助の実施</w:t>
            </w:r>
          </w:p>
          <w:p w:rsidR="006B58D9" w:rsidRPr="00B5033F" w:rsidRDefault="00B5033F" w:rsidP="00B5033F">
            <w:pPr>
              <w:snapToGrid w:val="0"/>
              <w:spacing w:line="300" w:lineRule="exact"/>
              <w:ind w:rightChars="141" w:right="310" w:firstLineChars="200" w:firstLine="440"/>
            </w:pPr>
            <w:r>
              <w:t>・要保護児童対策地域協議会との共同</w:t>
            </w:r>
          </w:p>
          <w:p w:rsidR="006B58D9" w:rsidRDefault="00B5033F" w:rsidP="00B5033F">
            <w:pPr>
              <w:snapToGrid w:val="0"/>
              <w:spacing w:line="300" w:lineRule="exact"/>
              <w:ind w:rightChars="141" w:right="310" w:firstLineChars="200" w:firstLine="440"/>
            </w:pPr>
            <w:r>
              <w:t>・児童相談所からの指導委託</w:t>
            </w:r>
          </w:p>
          <w:p w:rsidR="00B5033F" w:rsidRPr="00B5033F" w:rsidRDefault="00B5033F" w:rsidP="00B5033F">
            <w:pPr>
              <w:snapToGrid w:val="0"/>
              <w:spacing w:line="300" w:lineRule="exact"/>
              <w:ind w:rightChars="141" w:right="310"/>
            </w:pPr>
            <w:r>
              <w:t xml:space="preserve">　　・里親等の人材確保及び適切な支援</w:t>
            </w:r>
          </w:p>
        </w:tc>
      </w:tr>
    </w:tbl>
    <w:p w:rsidR="00B5033F" w:rsidRDefault="00B5033F" w:rsidP="006B58D9">
      <w:pPr>
        <w:sectPr w:rsidR="00B5033F" w:rsidSect="00572368">
          <w:pgSz w:w="11906" w:h="16838" w:code="9"/>
          <w:pgMar w:top="1134" w:right="1701" w:bottom="1134" w:left="1701" w:header="851" w:footer="992" w:gutter="0"/>
          <w:cols w:space="425"/>
          <w:docGrid w:type="lines" w:linePitch="323"/>
        </w:sectPr>
      </w:pPr>
    </w:p>
    <w:p w:rsidR="00B5033F" w:rsidRDefault="00B5033F" w:rsidP="00B5033F">
      <w:pPr>
        <w:rPr>
          <w:sz w:val="28"/>
          <w:szCs w:val="28"/>
        </w:rPr>
      </w:pPr>
      <w:r>
        <w:rPr>
          <w:rFonts w:hint="eastAsia"/>
          <w:sz w:val="28"/>
          <w:szCs w:val="28"/>
        </w:rPr>
        <w:lastRenderedPageBreak/>
        <w:t>４</w:t>
      </w:r>
      <w:r>
        <w:rPr>
          <w:sz w:val="28"/>
          <w:szCs w:val="28"/>
        </w:rPr>
        <w:t xml:space="preserve">　児童家庭支援センターの実施方法</w:t>
      </w:r>
      <w:r>
        <w:rPr>
          <w:rFonts w:hint="eastAsia"/>
          <w:sz w:val="28"/>
          <w:szCs w:val="28"/>
        </w:rPr>
        <w:t>に</w:t>
      </w:r>
      <w:r>
        <w:rPr>
          <w:sz w:val="28"/>
          <w:szCs w:val="28"/>
        </w:rPr>
        <w:t>関する事項</w:t>
      </w:r>
    </w:p>
    <w:tbl>
      <w:tblPr>
        <w:tblStyle w:val="a3"/>
        <w:tblW w:w="0" w:type="auto"/>
        <w:tblLook w:val="04A0" w:firstRow="1" w:lastRow="0" w:firstColumn="1" w:lastColumn="0" w:noHBand="0" w:noVBand="1"/>
      </w:tblPr>
      <w:tblGrid>
        <w:gridCol w:w="8494"/>
      </w:tblGrid>
      <w:tr w:rsidR="00B5033F" w:rsidTr="00360CEE">
        <w:trPr>
          <w:trHeight w:val="13521"/>
        </w:trPr>
        <w:tc>
          <w:tcPr>
            <w:tcW w:w="8494" w:type="dxa"/>
          </w:tcPr>
          <w:p w:rsidR="00B5033F" w:rsidRPr="00B5033F" w:rsidRDefault="00B5033F" w:rsidP="00360CEE">
            <w:pPr>
              <w:snapToGrid w:val="0"/>
              <w:spacing w:line="300" w:lineRule="exact"/>
            </w:pPr>
            <w:r w:rsidRPr="00B5033F">
              <w:rPr>
                <w:rFonts w:hint="eastAsia"/>
                <w:noProof/>
              </w:rPr>
              <mc:AlternateContent>
                <mc:Choice Requires="wps">
                  <w:drawing>
                    <wp:anchor distT="0" distB="0" distL="114300" distR="114300" simplePos="0" relativeHeight="251665408" behindDoc="0" locked="0" layoutInCell="1" allowOverlap="1" wp14:anchorId="2D726007" wp14:editId="17DAC1D0">
                      <wp:simplePos x="0" y="0"/>
                      <wp:positionH relativeFrom="column">
                        <wp:posOffset>635</wp:posOffset>
                      </wp:positionH>
                      <wp:positionV relativeFrom="paragraph">
                        <wp:posOffset>187325</wp:posOffset>
                      </wp:positionV>
                      <wp:extent cx="5286375" cy="8001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286375" cy="80010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E0DF11" id="大かっこ 4" o:spid="_x0000_s1026" type="#_x0000_t185" style="position:absolute;left:0;text-align:left;margin-left:.05pt;margin-top:14.75pt;width:416.25pt;height: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" strokecolor="windowText" strokeweight="1.5pt">
                      <v:stroke joinstyle="miter"/>
                    </v:shape>
                  </w:pict>
                </mc:Fallback>
              </mc:AlternateContent>
            </w:r>
            <w:r w:rsidR="000638AD">
              <w:rPr>
                <w:rFonts w:hint="eastAsia"/>
              </w:rPr>
              <w:t>■センターの実施方法</w:t>
            </w:r>
          </w:p>
          <w:p w:rsidR="000638AD" w:rsidRDefault="00B5033F" w:rsidP="000638AD">
            <w:pPr>
              <w:snapToGrid w:val="0"/>
              <w:spacing w:line="300" w:lineRule="exact"/>
              <w:ind w:leftChars="100" w:left="440" w:rightChars="141" w:right="310" w:hangingChars="100" w:hanging="220"/>
            </w:pPr>
            <w:r w:rsidRPr="00B5033F">
              <w:rPr>
                <w:rFonts w:hint="eastAsia"/>
              </w:rPr>
              <w:t>○</w:t>
            </w:r>
            <w:r w:rsidRPr="00B5033F">
              <w:t xml:space="preserve">　</w:t>
            </w:r>
            <w:r w:rsidR="000638AD">
              <w:t>目的や利用方法等について、地域住民への広報活動をどのように行うか記載すること。</w:t>
            </w:r>
          </w:p>
          <w:p w:rsidR="00B5033F" w:rsidRPr="00B5033F" w:rsidRDefault="000638AD" w:rsidP="000638AD">
            <w:pPr>
              <w:snapToGrid w:val="0"/>
              <w:spacing w:line="300" w:lineRule="exact"/>
              <w:ind w:leftChars="100" w:left="440" w:rightChars="141" w:right="310" w:hangingChars="100" w:hanging="220"/>
            </w:pPr>
            <w:r>
              <w:t>〇　児童、保護者その他地域等の意向についてどのように把握をするか記載すること。</w:t>
            </w:r>
          </w:p>
        </w:tc>
      </w:tr>
    </w:tbl>
    <w:p w:rsidR="00B5033F" w:rsidRPr="00B5033F" w:rsidRDefault="00B5033F" w:rsidP="00B5033F"/>
    <w:p w:rsidR="005D0DF3" w:rsidRDefault="005D0DF3" w:rsidP="005D0DF3">
      <w:pPr>
        <w:rPr>
          <w:sz w:val="28"/>
          <w:szCs w:val="28"/>
        </w:rPr>
      </w:pPr>
      <w:r>
        <w:rPr>
          <w:rFonts w:hint="eastAsia"/>
          <w:sz w:val="28"/>
          <w:szCs w:val="28"/>
        </w:rPr>
        <w:lastRenderedPageBreak/>
        <w:t>５</w:t>
      </w:r>
      <w:r>
        <w:rPr>
          <w:sz w:val="28"/>
          <w:szCs w:val="28"/>
        </w:rPr>
        <w:t xml:space="preserve">　児童家庭支援センターの所要経費の積算について</w:t>
      </w:r>
    </w:p>
    <w:tbl>
      <w:tblPr>
        <w:tblStyle w:val="a3"/>
        <w:tblW w:w="0" w:type="auto"/>
        <w:tblLook w:val="04A0" w:firstRow="1" w:lastRow="0" w:firstColumn="1" w:lastColumn="0" w:noHBand="0" w:noVBand="1"/>
      </w:tblPr>
      <w:tblGrid>
        <w:gridCol w:w="8494"/>
      </w:tblGrid>
      <w:tr w:rsidR="005D0DF3" w:rsidRPr="005D0DF3" w:rsidTr="00360CEE">
        <w:trPr>
          <w:trHeight w:val="13521"/>
        </w:trPr>
        <w:tc>
          <w:tcPr>
            <w:tcW w:w="8494" w:type="dxa"/>
          </w:tcPr>
          <w:p w:rsidR="005D0DF3" w:rsidRPr="00B5033F" w:rsidRDefault="005D0DF3" w:rsidP="00360CEE">
            <w:pPr>
              <w:snapToGrid w:val="0"/>
              <w:spacing w:line="300" w:lineRule="exact"/>
            </w:pPr>
            <w:r>
              <w:rPr>
                <w:rFonts w:hint="eastAsia"/>
              </w:rPr>
              <w:t>■委託事業費をどのように配分し、執行する考えであるか可能な限り具体的に提案してください。</w:t>
            </w:r>
          </w:p>
          <w:tbl>
            <w:tblPr>
              <w:tblStyle w:val="a3"/>
              <w:tblW w:w="0" w:type="auto"/>
              <w:tblLook w:val="04A0" w:firstRow="1" w:lastRow="0" w:firstColumn="1" w:lastColumn="0" w:noHBand="0" w:noVBand="1"/>
            </w:tblPr>
            <w:tblGrid>
              <w:gridCol w:w="1867"/>
              <w:gridCol w:w="1843"/>
              <w:gridCol w:w="4480"/>
            </w:tblGrid>
            <w:tr w:rsidR="005D0DF3" w:rsidTr="005D0DF3">
              <w:trPr>
                <w:trHeight w:val="431"/>
              </w:trPr>
              <w:tc>
                <w:tcPr>
                  <w:tcW w:w="1867" w:type="dxa"/>
                  <w:vAlign w:val="center"/>
                </w:tcPr>
                <w:p w:rsidR="005D0DF3" w:rsidRDefault="005D0DF3" w:rsidP="005D0DF3">
                  <w:pPr>
                    <w:snapToGrid w:val="0"/>
                    <w:spacing w:line="300" w:lineRule="exact"/>
                    <w:ind w:rightChars="141" w:right="310"/>
                    <w:jc w:val="center"/>
                  </w:pPr>
                  <w:r>
                    <w:rPr>
                      <w:rFonts w:hint="eastAsia"/>
                    </w:rPr>
                    <w:t>区　分</w:t>
                  </w:r>
                </w:p>
              </w:tc>
              <w:tc>
                <w:tcPr>
                  <w:tcW w:w="1843" w:type="dxa"/>
                  <w:vAlign w:val="center"/>
                </w:tcPr>
                <w:p w:rsidR="005D0DF3" w:rsidRDefault="005D0DF3" w:rsidP="005D0DF3">
                  <w:pPr>
                    <w:snapToGrid w:val="0"/>
                    <w:spacing w:line="300" w:lineRule="exact"/>
                    <w:ind w:rightChars="141" w:right="310"/>
                    <w:jc w:val="center"/>
                  </w:pPr>
                  <w:r>
                    <w:rPr>
                      <w:rFonts w:hint="eastAsia"/>
                    </w:rPr>
                    <w:t>金　額</w:t>
                  </w:r>
                </w:p>
              </w:tc>
              <w:tc>
                <w:tcPr>
                  <w:tcW w:w="4480" w:type="dxa"/>
                  <w:vAlign w:val="center"/>
                </w:tcPr>
                <w:p w:rsidR="005D0DF3" w:rsidRDefault="005D0DF3" w:rsidP="005D0DF3">
                  <w:pPr>
                    <w:snapToGrid w:val="0"/>
                    <w:spacing w:line="300" w:lineRule="exact"/>
                    <w:ind w:rightChars="141" w:right="310"/>
                    <w:jc w:val="center"/>
                  </w:pPr>
                  <w:r>
                    <w:rPr>
                      <w:rFonts w:hint="eastAsia"/>
                    </w:rPr>
                    <w:t>内　訳（積算など）</w:t>
                  </w:r>
                </w:p>
              </w:tc>
            </w:tr>
            <w:tr w:rsidR="005D0DF3" w:rsidTr="005D0DF3">
              <w:trPr>
                <w:trHeight w:val="1415"/>
              </w:trPr>
              <w:tc>
                <w:tcPr>
                  <w:tcW w:w="1867" w:type="dxa"/>
                </w:tcPr>
                <w:p w:rsidR="005D0DF3" w:rsidRDefault="005D0DF3" w:rsidP="005D0DF3">
                  <w:pPr>
                    <w:snapToGrid w:val="0"/>
                    <w:spacing w:line="300" w:lineRule="exact"/>
                    <w:ind w:rightChars="141" w:right="310"/>
                  </w:pP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r w:rsidR="005D0DF3" w:rsidTr="005D0DF3">
              <w:trPr>
                <w:trHeight w:val="1490"/>
              </w:trPr>
              <w:tc>
                <w:tcPr>
                  <w:tcW w:w="1867" w:type="dxa"/>
                </w:tcPr>
                <w:p w:rsidR="005D0DF3" w:rsidRDefault="005D0DF3" w:rsidP="005D0DF3">
                  <w:pPr>
                    <w:snapToGrid w:val="0"/>
                    <w:spacing w:line="300" w:lineRule="exact"/>
                    <w:ind w:rightChars="141" w:right="310"/>
                  </w:pP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r w:rsidR="005D0DF3" w:rsidTr="005D0DF3">
              <w:trPr>
                <w:trHeight w:val="1490"/>
              </w:trPr>
              <w:tc>
                <w:tcPr>
                  <w:tcW w:w="1867" w:type="dxa"/>
                </w:tcPr>
                <w:p w:rsidR="005D0DF3" w:rsidRDefault="005D0DF3" w:rsidP="005D0DF3">
                  <w:pPr>
                    <w:snapToGrid w:val="0"/>
                    <w:spacing w:line="300" w:lineRule="exact"/>
                    <w:ind w:rightChars="141" w:right="310"/>
                  </w:pP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r w:rsidR="005D0DF3" w:rsidTr="005D0DF3">
              <w:trPr>
                <w:trHeight w:val="1415"/>
              </w:trPr>
              <w:tc>
                <w:tcPr>
                  <w:tcW w:w="1867" w:type="dxa"/>
                </w:tcPr>
                <w:p w:rsidR="005D0DF3" w:rsidRDefault="005D0DF3" w:rsidP="005D0DF3">
                  <w:pPr>
                    <w:snapToGrid w:val="0"/>
                    <w:spacing w:line="300" w:lineRule="exact"/>
                    <w:ind w:rightChars="141" w:right="310"/>
                  </w:pP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r w:rsidR="005D0DF3" w:rsidTr="005D0DF3">
              <w:trPr>
                <w:trHeight w:val="1490"/>
              </w:trPr>
              <w:tc>
                <w:tcPr>
                  <w:tcW w:w="1867" w:type="dxa"/>
                  <w:vAlign w:val="center"/>
                </w:tcPr>
                <w:p w:rsidR="005D0DF3" w:rsidRDefault="005D0DF3" w:rsidP="005D0DF3">
                  <w:pPr>
                    <w:snapToGrid w:val="0"/>
                    <w:spacing w:line="300" w:lineRule="exact"/>
                    <w:ind w:rightChars="141" w:right="310"/>
                    <w:jc w:val="center"/>
                  </w:pPr>
                  <w:r>
                    <w:rPr>
                      <w:rFonts w:hint="eastAsia"/>
                    </w:rPr>
                    <w:t>小　計</w:t>
                  </w:r>
                </w:p>
                <w:p w:rsidR="005D0DF3" w:rsidRDefault="005D0DF3" w:rsidP="005D0DF3">
                  <w:pPr>
                    <w:snapToGrid w:val="0"/>
                    <w:spacing w:line="300" w:lineRule="exact"/>
                    <w:ind w:rightChars="141" w:right="310"/>
                    <w:jc w:val="center"/>
                  </w:pPr>
                  <w:r>
                    <w:rPr>
                      <w:rFonts w:hint="eastAsia"/>
                    </w:rPr>
                    <w:t>（ａ）</w:t>
                  </w: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r w:rsidR="005D0DF3" w:rsidTr="005D0DF3">
              <w:trPr>
                <w:trHeight w:val="1490"/>
              </w:trPr>
              <w:tc>
                <w:tcPr>
                  <w:tcW w:w="1867" w:type="dxa"/>
                  <w:vAlign w:val="center"/>
                </w:tcPr>
                <w:p w:rsidR="005D0DF3" w:rsidRDefault="005D0DF3" w:rsidP="005D0DF3">
                  <w:pPr>
                    <w:snapToGrid w:val="0"/>
                    <w:spacing w:line="300" w:lineRule="exact"/>
                    <w:ind w:rightChars="141" w:right="310"/>
                    <w:jc w:val="center"/>
                  </w:pPr>
                  <w:r>
                    <w:rPr>
                      <w:rFonts w:hint="eastAsia"/>
                    </w:rPr>
                    <w:t>消費税相当額</w:t>
                  </w:r>
                </w:p>
                <w:p w:rsidR="005D0DF3" w:rsidRDefault="005D0DF3" w:rsidP="005D0DF3">
                  <w:pPr>
                    <w:snapToGrid w:val="0"/>
                    <w:spacing w:line="300" w:lineRule="exact"/>
                    <w:ind w:rightChars="141" w:right="310"/>
                    <w:jc w:val="center"/>
                  </w:pPr>
                  <w:r>
                    <w:rPr>
                      <w:rFonts w:hint="eastAsia"/>
                    </w:rPr>
                    <w:t>（ｂ）</w:t>
                  </w: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r w:rsidR="005D0DF3" w:rsidTr="005D0DF3">
              <w:trPr>
                <w:trHeight w:val="1415"/>
              </w:trPr>
              <w:tc>
                <w:tcPr>
                  <w:tcW w:w="1867" w:type="dxa"/>
                  <w:vAlign w:val="center"/>
                </w:tcPr>
                <w:p w:rsidR="005D0DF3" w:rsidRDefault="005D0DF3" w:rsidP="005D0DF3">
                  <w:pPr>
                    <w:snapToGrid w:val="0"/>
                    <w:spacing w:line="300" w:lineRule="exact"/>
                    <w:ind w:rightChars="141" w:right="310"/>
                    <w:jc w:val="center"/>
                  </w:pPr>
                  <w:r>
                    <w:rPr>
                      <w:rFonts w:hint="eastAsia"/>
                    </w:rPr>
                    <w:t>合計</w:t>
                  </w:r>
                </w:p>
                <w:p w:rsidR="005D0DF3" w:rsidRDefault="005D0DF3" w:rsidP="005D0DF3">
                  <w:pPr>
                    <w:snapToGrid w:val="0"/>
                    <w:spacing w:line="300" w:lineRule="exact"/>
                    <w:ind w:rightChars="141" w:right="310"/>
                    <w:jc w:val="center"/>
                  </w:pPr>
                  <w:r>
                    <w:rPr>
                      <w:rFonts w:hint="eastAsia"/>
                    </w:rPr>
                    <w:t>（ａ＋ｂ）</w:t>
                  </w:r>
                </w:p>
              </w:tc>
              <w:tc>
                <w:tcPr>
                  <w:tcW w:w="1843" w:type="dxa"/>
                </w:tcPr>
                <w:p w:rsidR="005D0DF3" w:rsidRDefault="005D0DF3" w:rsidP="005D0DF3">
                  <w:pPr>
                    <w:snapToGrid w:val="0"/>
                    <w:spacing w:line="300" w:lineRule="exact"/>
                    <w:ind w:rightChars="141" w:right="310"/>
                  </w:pPr>
                </w:p>
              </w:tc>
              <w:tc>
                <w:tcPr>
                  <w:tcW w:w="4480" w:type="dxa"/>
                </w:tcPr>
                <w:p w:rsidR="005D0DF3" w:rsidRDefault="005D0DF3" w:rsidP="005D0DF3">
                  <w:pPr>
                    <w:snapToGrid w:val="0"/>
                    <w:spacing w:line="300" w:lineRule="exact"/>
                    <w:ind w:rightChars="141" w:right="310"/>
                  </w:pPr>
                </w:p>
              </w:tc>
            </w:tr>
          </w:tbl>
          <w:p w:rsidR="005D0DF3" w:rsidRPr="005D0DF3" w:rsidRDefault="00971C59" w:rsidP="005D0DF3">
            <w:pPr>
              <w:snapToGrid w:val="0"/>
              <w:spacing w:line="300" w:lineRule="exact"/>
              <w:ind w:rightChars="141" w:right="310"/>
              <w:rPr>
                <w:rFonts w:ascii="メイリオ" w:hAnsi="メイリオ"/>
              </w:rPr>
            </w:pPr>
            <w:r>
              <w:rPr>
                <w:rFonts w:ascii="メイリオ" w:hAnsi="メイリオ" w:hint="eastAsia"/>
              </w:rPr>
              <w:t>※対象経費については、「児童虐待防止対策等総合支援事業費の国庫補助について（令和5</w:t>
            </w:r>
            <w:r w:rsidR="005D0DF3" w:rsidRPr="005D0DF3">
              <w:rPr>
                <w:rFonts w:ascii="メイリオ" w:hAnsi="メイリオ" w:hint="eastAsia"/>
              </w:rPr>
              <w:t>年</w:t>
            </w:r>
            <w:r>
              <w:rPr>
                <w:rFonts w:ascii="メイリオ" w:hAnsi="メイリオ" w:hint="eastAsia"/>
              </w:rPr>
              <w:t>10</w:t>
            </w:r>
            <w:r w:rsidR="005D0DF3" w:rsidRPr="005D0DF3">
              <w:rPr>
                <w:rFonts w:ascii="メイリオ" w:hAnsi="メイリオ" w:hint="eastAsia"/>
              </w:rPr>
              <w:t>月</w:t>
            </w:r>
            <w:r>
              <w:rPr>
                <w:rFonts w:ascii="メイリオ" w:hAnsi="メイリオ" w:hint="eastAsia"/>
              </w:rPr>
              <w:t>27日子支虐第170</w:t>
            </w:r>
            <w:r w:rsidR="005D0DF3" w:rsidRPr="005D0DF3">
              <w:rPr>
                <w:rFonts w:ascii="メイリオ" w:hAnsi="メイリオ" w:hint="eastAsia"/>
              </w:rPr>
              <w:t>号）</w:t>
            </w:r>
            <w:r>
              <w:rPr>
                <w:rFonts w:ascii="メイリオ" w:hAnsi="メイリオ" w:hint="eastAsia"/>
              </w:rPr>
              <w:t>こども家庭庁長官</w:t>
            </w:r>
            <w:r w:rsidR="005D0DF3">
              <w:rPr>
                <w:rFonts w:ascii="メイリオ" w:hAnsi="メイリオ" w:hint="eastAsia"/>
              </w:rPr>
              <w:t>通知</w:t>
            </w:r>
            <w:r w:rsidR="005D0DF3" w:rsidRPr="005D0DF3">
              <w:rPr>
                <w:rFonts w:ascii="メイリオ" w:hAnsi="メイリオ" w:hint="eastAsia"/>
              </w:rPr>
              <w:t>」</w:t>
            </w:r>
            <w:r w:rsidR="005D0DF3">
              <w:rPr>
                <w:rFonts w:ascii="メイリオ" w:hAnsi="メイリオ" w:hint="eastAsia"/>
              </w:rPr>
              <w:t>を参照してください。</w:t>
            </w:r>
          </w:p>
          <w:p w:rsidR="005D0DF3" w:rsidRPr="005D0DF3" w:rsidRDefault="005D0DF3" w:rsidP="005D0DF3">
            <w:pPr>
              <w:snapToGrid w:val="0"/>
              <w:spacing w:line="300" w:lineRule="exact"/>
              <w:ind w:rightChars="141" w:right="310"/>
            </w:pPr>
            <w:r w:rsidRPr="005D0DF3">
              <w:rPr>
                <w:rFonts w:ascii="メイリオ" w:hAnsi="メイリオ" w:hint="eastAsia"/>
              </w:rPr>
              <w:t>※行が不足する場合</w:t>
            </w:r>
            <w:bookmarkStart w:id="0" w:name="_GoBack"/>
            <w:bookmarkEnd w:id="0"/>
            <w:r w:rsidRPr="005D0DF3">
              <w:rPr>
                <w:rFonts w:ascii="メイリオ" w:hAnsi="メイリオ" w:hint="eastAsia"/>
              </w:rPr>
              <w:t>は、適宜追加してください。</w:t>
            </w:r>
          </w:p>
        </w:tc>
      </w:tr>
    </w:tbl>
    <w:p w:rsidR="0073615B" w:rsidRPr="005D0DF3" w:rsidRDefault="0073615B" w:rsidP="006B58D9"/>
    <w:sectPr w:rsidR="0073615B" w:rsidRPr="005D0DF3" w:rsidSect="00572368">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1F" w:rsidRDefault="007C501F" w:rsidP="00CE00D9">
      <w:r>
        <w:separator/>
      </w:r>
    </w:p>
  </w:endnote>
  <w:endnote w:type="continuationSeparator" w:id="0">
    <w:p w:rsidR="007C501F" w:rsidRDefault="007C501F" w:rsidP="00C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1F" w:rsidRDefault="007C501F" w:rsidP="00CE00D9">
      <w:r>
        <w:separator/>
      </w:r>
    </w:p>
  </w:footnote>
  <w:footnote w:type="continuationSeparator" w:id="0">
    <w:p w:rsidR="007C501F" w:rsidRDefault="007C501F" w:rsidP="00CE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C5D"/>
    <w:multiLevelType w:val="hybridMultilevel"/>
    <w:tmpl w:val="C00E508A"/>
    <w:lvl w:ilvl="0" w:tplc="4A9CDB8A">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EB1A81"/>
    <w:multiLevelType w:val="hybridMultilevel"/>
    <w:tmpl w:val="D6B46250"/>
    <w:lvl w:ilvl="0" w:tplc="0054028A">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ED65D82"/>
    <w:multiLevelType w:val="hybridMultilevel"/>
    <w:tmpl w:val="27C2B29C"/>
    <w:lvl w:ilvl="0" w:tplc="37426AFE">
      <w:numFmt w:val="bullet"/>
      <w:lvlText w:val="・"/>
      <w:lvlJc w:val="left"/>
      <w:pPr>
        <w:ind w:left="795" w:hanging="360"/>
      </w:pPr>
      <w:rPr>
        <w:rFonts w:ascii="メイリオ" w:eastAsia="メイリオ" w:hAnsi="メイリオ" w:cs="メイリオ"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130F67B3"/>
    <w:multiLevelType w:val="hybridMultilevel"/>
    <w:tmpl w:val="AE683A90"/>
    <w:lvl w:ilvl="0" w:tplc="B7DC01F6">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E834452"/>
    <w:multiLevelType w:val="hybridMultilevel"/>
    <w:tmpl w:val="7116D93C"/>
    <w:lvl w:ilvl="0" w:tplc="D22C7AC6">
      <w:numFmt w:val="bullet"/>
      <w:lvlText w:val="・"/>
      <w:lvlJc w:val="left"/>
      <w:pPr>
        <w:ind w:left="795" w:hanging="360"/>
      </w:pPr>
      <w:rPr>
        <w:rFonts w:ascii="メイリオ" w:eastAsia="メイリオ" w:hAnsi="メイリオ" w:cs="メイリオ"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3EC5406F"/>
    <w:multiLevelType w:val="hybridMultilevel"/>
    <w:tmpl w:val="79FC2BC8"/>
    <w:lvl w:ilvl="0" w:tplc="D3D2AEC6">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504D60F2"/>
    <w:multiLevelType w:val="hybridMultilevel"/>
    <w:tmpl w:val="92567B12"/>
    <w:lvl w:ilvl="0" w:tplc="2C76F954">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5BE24549"/>
    <w:multiLevelType w:val="hybridMultilevel"/>
    <w:tmpl w:val="C3D4220A"/>
    <w:lvl w:ilvl="0" w:tplc="D48691B2">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778757D3"/>
    <w:multiLevelType w:val="hybridMultilevel"/>
    <w:tmpl w:val="3834A608"/>
    <w:lvl w:ilvl="0" w:tplc="EA8ED732">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B3"/>
    <w:rsid w:val="000638AD"/>
    <w:rsid w:val="000752C0"/>
    <w:rsid w:val="00080208"/>
    <w:rsid w:val="002802B3"/>
    <w:rsid w:val="00425D14"/>
    <w:rsid w:val="00572368"/>
    <w:rsid w:val="005D0DF3"/>
    <w:rsid w:val="006B58D9"/>
    <w:rsid w:val="0073615B"/>
    <w:rsid w:val="007C501F"/>
    <w:rsid w:val="00971C59"/>
    <w:rsid w:val="00AE7622"/>
    <w:rsid w:val="00B5033F"/>
    <w:rsid w:val="00C55B6B"/>
    <w:rsid w:val="00CE00D9"/>
    <w:rsid w:val="00F0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1CD753"/>
  <w15:chartTrackingRefBased/>
  <w15:docId w15:val="{C248437D-B705-41FD-8376-20A5E418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メイリオ"/>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0D9"/>
    <w:pPr>
      <w:tabs>
        <w:tab w:val="center" w:pos="4252"/>
        <w:tab w:val="right" w:pos="8504"/>
      </w:tabs>
      <w:snapToGrid w:val="0"/>
    </w:pPr>
  </w:style>
  <w:style w:type="character" w:customStyle="1" w:styleId="a5">
    <w:name w:val="ヘッダー (文字)"/>
    <w:basedOn w:val="a0"/>
    <w:link w:val="a4"/>
    <w:uiPriority w:val="99"/>
    <w:rsid w:val="00CE00D9"/>
  </w:style>
  <w:style w:type="paragraph" w:styleId="a6">
    <w:name w:val="footer"/>
    <w:basedOn w:val="a"/>
    <w:link w:val="a7"/>
    <w:uiPriority w:val="99"/>
    <w:unhideWhenUsed/>
    <w:rsid w:val="00CE00D9"/>
    <w:pPr>
      <w:tabs>
        <w:tab w:val="center" w:pos="4252"/>
        <w:tab w:val="right" w:pos="8504"/>
      </w:tabs>
      <w:snapToGrid w:val="0"/>
    </w:pPr>
  </w:style>
  <w:style w:type="character" w:customStyle="1" w:styleId="a7">
    <w:name w:val="フッター (文字)"/>
    <w:basedOn w:val="a0"/>
    <w:link w:val="a6"/>
    <w:uiPriority w:val="99"/>
    <w:rsid w:val="00CE00D9"/>
  </w:style>
  <w:style w:type="paragraph" w:styleId="a8">
    <w:name w:val="List Paragraph"/>
    <w:basedOn w:val="a"/>
    <w:uiPriority w:val="34"/>
    <w:qFormat/>
    <w:rsid w:val="00B50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杉本＿啓介</cp:lastModifiedBy>
  <cp:revision>4</cp:revision>
  <dcterms:created xsi:type="dcterms:W3CDTF">2018-09-25T01:24:00Z</dcterms:created>
  <dcterms:modified xsi:type="dcterms:W3CDTF">2024-02-15T00:18:00Z</dcterms:modified>
</cp:coreProperties>
</file>