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第一種フロン類充塡回収業者廃業等届出書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北海道知事　　</w:t>
      </w:r>
      <w:r>
        <w:rPr>
          <w:rFonts w:hint="default" w:asciiTheme="minorEastAsia" w:hAnsiTheme="minorEastAsia" w:eastAsiaTheme="minorEastAsia"/>
          <w:sz w:val="24"/>
        </w:rPr>
        <w:t>　　　　　</w:t>
      </w:r>
      <w:r>
        <w:rPr>
          <w:rFonts w:hint="eastAsia" w:asciiTheme="minorEastAsia" w:hAnsiTheme="minorEastAsia" w:eastAsiaTheme="minorEastAsia"/>
          <w:sz w:val="24"/>
        </w:rPr>
        <w:t>　　様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44" w:lineRule="exact"/>
        <w:ind w:left="3150" w:leftChars="150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（郵便番号）</w:t>
      </w:r>
    </w:p>
    <w:p>
      <w:pPr>
        <w:pStyle w:val="0"/>
        <w:spacing w:line="244" w:lineRule="exact"/>
        <w:ind w:left="3150" w:leftChars="1500" w:firstLine="960" w:firstLineChars="4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住　　所</w:t>
      </w:r>
    </w:p>
    <w:p>
      <w:pPr>
        <w:pStyle w:val="0"/>
        <w:spacing w:line="244" w:lineRule="exact"/>
        <w:ind w:left="3150" w:leftChars="1500" w:firstLine="960" w:firstLineChars="4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氏　　名</w:t>
      </w:r>
      <w:r>
        <w:rPr>
          <w:rFonts w:hint="default" w:asciiTheme="minorEastAsia" w:hAnsiTheme="minorEastAsia" w:eastAsiaTheme="minorEastAsia"/>
          <w:sz w:val="24"/>
        </w:rPr>
        <w:t xml:space="preserve">                        </w:t>
      </w:r>
      <w:bookmarkStart w:id="0" w:name="_GoBack"/>
      <w:bookmarkEnd w:id="0"/>
    </w:p>
    <w:p>
      <w:pPr>
        <w:pStyle w:val="0"/>
        <w:spacing w:line="244" w:lineRule="exact"/>
        <w:ind w:left="3150" w:leftChars="150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（法人にあっては、名称及び代表者の氏名）</w:t>
      </w:r>
    </w:p>
    <w:p>
      <w:pPr>
        <w:pStyle w:val="0"/>
        <w:spacing w:line="244" w:lineRule="exact"/>
        <w:ind w:left="3150" w:leftChars="1500" w:firstLine="960" w:firstLineChars="4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電話番号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</w:rPr>
        <w:t>フロン類の使用の合理化及び管理の適正化に関する法律第３３条第１項の規定により、下記のとおり届け出ます。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mc:AlternateContent>
          <mc:Choice Requires="wps">
            <w:drawing>
              <wp:anchor distT="0" distB="0" distL="114300" distR="114300" simplePos="0" relativeHeight="4" behindDoc="0" locked="1" layoutInCell="1" hidden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4610735</wp:posOffset>
                </wp:positionV>
                <wp:extent cx="1371600" cy="428625"/>
                <wp:effectExtent l="635" t="635" r="29845" b="10795"/>
                <wp:wrapNone/>
                <wp:docPr id="1026" name="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"/>
                      <wps:cNvSpPr/>
                      <wps:spPr>
                        <a:xfrm>
                          <a:off x="0" y="0"/>
                          <a:ext cx="1371600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wrap-distance-top:0pt;mso-wrap-distance-right:9pt;mso-wrap-distance-left:9pt;mso-wrap-distance-bottom:0pt;margin-top:363.05pt;margin-left:18.3pt;mso-position-horizontal-relative:text;mso-position-vertical-relative:text;position:absolute;height:33.75pt;width:108pt;z-index:4;" o:spid="_x0000_s1026" o:allowincell="t" o:allowoverlap="t" filled="f" stroked="t" strokecolor="#404040 [2429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</w:rPr>
        <mc:AlternateContent>
          <mc:Choice Requires="wps">
            <w:drawing>
              <wp:anchor distT="0" distB="0" distL="114300" distR="114300" simplePos="0" relativeHeight="3" behindDoc="0" locked="1" layoutInCell="1" hidden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3157220</wp:posOffset>
                </wp:positionV>
                <wp:extent cx="1371600" cy="428625"/>
                <wp:effectExtent l="635" t="635" r="29845" b="10795"/>
                <wp:wrapNone/>
                <wp:docPr id="1027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2"/>
                      <wps:cNvSpPr/>
                      <wps:spPr>
                        <a:xfrm>
                          <a:off x="0" y="0"/>
                          <a:ext cx="1371600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wrap-distance-top:0pt;mso-wrap-distance-right:9pt;mso-wrap-distance-left:9pt;mso-wrap-distance-bottom:0pt;margin-top:248.6pt;margin-left:18.3pt;mso-position-horizontal-relative:text;mso-position-vertical-relative:text;position:absolute;height:33.75pt;width:108pt;z-index:3;" o:spid="_x0000_s1027" o:allowincell="t" o:allowoverlap="t" filled="f" stroked="t" strokecolor="#404040 [2429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553085</wp:posOffset>
                </wp:positionV>
                <wp:extent cx="1476375" cy="428625"/>
                <wp:effectExtent l="635" t="635" r="29845" b="10795"/>
                <wp:wrapNone/>
                <wp:docPr id="1028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大かっこ 1"/>
                      <wps:cNvSpPr/>
                      <wps:spPr>
                        <a:xfrm>
                          <a:off x="0" y="0"/>
                          <a:ext cx="1476375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top:0pt;mso-wrap-distance-right:9pt;mso-wrap-distance-left:9pt;mso-wrap-distance-bottom:0pt;margin-top:43.55pt;margin-left:12.25pt;mso-position-horizontal-relative:text;mso-position-vertical-relative:text;position:absolute;height:33.75pt;width:116.25pt;z-index:2;" o:spid="_x0000_s1028" o:allowincell="t" o:allowoverlap="t" filled="f" stroked="t" strokecolor="#404040 [2429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</w:rPr>
        <w:t>記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91"/>
        <w:gridCol w:w="6989"/>
      </w:tblGrid>
      <w:tr>
        <w:trPr>
          <w:trHeight w:val="1304" w:hRule="atLeast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　　　　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ind w:left="210" w:leftChars="10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法人にあっては、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ind w:left="210" w:leftChars="10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名称及び代表者の氏名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　　　　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　録　番　号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廃業等の年月日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956" w:hRule="atLeast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廃業等の理由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ind w:left="540" w:leftChars="257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該当番号に○を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ind w:left="540" w:leftChars="257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つけること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１　死亡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２　合併による消滅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３　破産による解散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４　合併及び破産以外の理由による解散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５　廃止</w:t>
            </w:r>
          </w:p>
        </w:tc>
      </w:tr>
      <w:tr>
        <w:trPr>
          <w:trHeight w:val="1949" w:hRule="atLeast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届出者と第一種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フロン類充塡回収業者であった者との関係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ind w:left="540" w:leftChars="257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該当番号に○を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ind w:left="540" w:leftChars="257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つけること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default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１　法定届出人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２　その他（</w:t>
            </w:r>
            <w:r>
              <w:rPr>
                <w:rFonts w:hint="default" w:asciiTheme="minorEastAsia" w:hAnsiTheme="minorEastAsia" w:eastAsiaTheme="minorEastAsia"/>
                <w:sz w:val="24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　　　　</w:t>
            </w:r>
            <w:r>
              <w:rPr>
                <w:rFonts w:hint="default" w:asciiTheme="minorEastAsia" w:hAnsiTheme="minorEastAsia" w:eastAsiaTheme="minorEastAsia"/>
                <w:sz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備考　１　用紙の大きさは、日本工業規格Ａ４とすること。</w:t>
      </w:r>
    </w:p>
    <w:p>
      <w:pPr>
        <w:pStyle w:val="0"/>
        <w:ind w:left="960" w:hanging="960" w:hangingChars="400"/>
        <w:rPr>
          <w:rFonts w:hint="default"/>
        </w:rPr>
      </w:pPr>
      <w:r>
        <w:rPr>
          <w:rFonts w:hint="default"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　２　氏名を記載し、押印することに代えて、署名することができる。この場合において、署名は必ず本人が自署するものとする。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0"/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0"/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濱本＿祐愛乃</dc:creator>
  <cp:lastModifiedBy>濱本＿祐愛乃</cp:lastModifiedBy>
  <dcterms:created xsi:type="dcterms:W3CDTF">2022-03-01T02:36:00Z</dcterms:created>
  <dcterms:modified xsi:type="dcterms:W3CDTF">2022-03-01T02:36:56Z</dcterms:modified>
  <cp:revision>0</cp:revision>
</cp:coreProperties>
</file>