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9F" w:rsidRDefault="008A759F"/>
    <w:p w:rsidR="008A759F" w:rsidRDefault="008A759F"/>
    <w:p w:rsidR="008A759F" w:rsidRDefault="008A759F"/>
    <w:p w:rsidR="008A759F" w:rsidRDefault="008A759F"/>
    <w:p w:rsidR="00271CA4" w:rsidRPr="008A759F" w:rsidRDefault="007D1631" w:rsidP="008A759F">
      <w:pPr>
        <w:jc w:val="center"/>
        <w:rPr>
          <w:sz w:val="32"/>
          <w:szCs w:val="32"/>
        </w:rPr>
      </w:pPr>
      <w:r>
        <w:rPr>
          <w:rFonts w:hint="eastAsia"/>
          <w:sz w:val="32"/>
          <w:szCs w:val="32"/>
        </w:rPr>
        <w:t>看護師等</w:t>
      </w:r>
      <w:r w:rsidR="008A759F" w:rsidRPr="008A759F">
        <w:rPr>
          <w:rFonts w:hint="eastAsia"/>
          <w:sz w:val="32"/>
          <w:szCs w:val="32"/>
        </w:rPr>
        <w:t>養成修学資金貸付金</w:t>
      </w:r>
      <w:r>
        <w:rPr>
          <w:rFonts w:hint="eastAsia"/>
          <w:sz w:val="32"/>
          <w:szCs w:val="32"/>
        </w:rPr>
        <w:t>債権</w:t>
      </w:r>
      <w:r w:rsidR="008A759F" w:rsidRPr="008A759F">
        <w:rPr>
          <w:rFonts w:hint="eastAsia"/>
          <w:sz w:val="32"/>
          <w:szCs w:val="32"/>
        </w:rPr>
        <w:t>回収</w:t>
      </w:r>
      <w:r>
        <w:rPr>
          <w:rFonts w:hint="eastAsia"/>
          <w:sz w:val="32"/>
          <w:szCs w:val="32"/>
        </w:rPr>
        <w:t>委託</w:t>
      </w:r>
      <w:r w:rsidR="008A759F" w:rsidRPr="008A759F">
        <w:rPr>
          <w:rFonts w:hint="eastAsia"/>
          <w:sz w:val="32"/>
          <w:szCs w:val="32"/>
        </w:rPr>
        <w:t>業務</w:t>
      </w:r>
    </w:p>
    <w:p w:rsidR="008A759F" w:rsidRDefault="008A759F"/>
    <w:p w:rsidR="008A759F" w:rsidRDefault="008A759F"/>
    <w:p w:rsidR="008A759F" w:rsidRPr="008A759F" w:rsidRDefault="008A759F" w:rsidP="008A759F">
      <w:pPr>
        <w:jc w:val="center"/>
        <w:rPr>
          <w:sz w:val="56"/>
          <w:szCs w:val="56"/>
        </w:rPr>
      </w:pPr>
      <w:r w:rsidRPr="008A759F">
        <w:rPr>
          <w:rFonts w:hint="eastAsia"/>
          <w:sz w:val="56"/>
          <w:szCs w:val="56"/>
        </w:rPr>
        <w:t>企画提</w:t>
      </w:r>
      <w:bookmarkStart w:id="0" w:name="_GoBack"/>
      <w:bookmarkEnd w:id="0"/>
      <w:r w:rsidRPr="008A759F">
        <w:rPr>
          <w:rFonts w:hint="eastAsia"/>
          <w:sz w:val="56"/>
          <w:szCs w:val="56"/>
        </w:rPr>
        <w:t>案書</w:t>
      </w:r>
    </w:p>
    <w:p w:rsidR="008A759F" w:rsidRDefault="008A759F"/>
    <w:tbl>
      <w:tblPr>
        <w:tblStyle w:val="a7"/>
        <w:tblW w:w="0" w:type="auto"/>
        <w:tblLook w:val="04A0" w:firstRow="1" w:lastRow="0" w:firstColumn="1" w:lastColumn="0" w:noHBand="0" w:noVBand="1"/>
      </w:tblPr>
      <w:tblGrid>
        <w:gridCol w:w="1838"/>
        <w:gridCol w:w="3969"/>
        <w:gridCol w:w="3929"/>
      </w:tblGrid>
      <w:tr w:rsidR="008A759F" w:rsidTr="008A759F">
        <w:trPr>
          <w:trHeight w:val="571"/>
        </w:trPr>
        <w:tc>
          <w:tcPr>
            <w:tcW w:w="1838" w:type="dxa"/>
            <w:vMerge w:val="restart"/>
            <w:vAlign w:val="center"/>
          </w:tcPr>
          <w:p w:rsidR="008A759F" w:rsidRDefault="008A759F" w:rsidP="008A759F">
            <w:pPr>
              <w:jc w:val="center"/>
            </w:pPr>
            <w:r>
              <w:rPr>
                <w:rFonts w:hint="eastAsia"/>
              </w:rPr>
              <w:t>事業者又は</w:t>
            </w:r>
          </w:p>
          <w:p w:rsidR="008A759F" w:rsidRDefault="008A759F" w:rsidP="008A759F">
            <w:pPr>
              <w:jc w:val="center"/>
            </w:pPr>
            <w:r>
              <w:rPr>
                <w:rFonts w:hint="eastAsia"/>
              </w:rPr>
              <w:t>コンソーシアム</w:t>
            </w:r>
          </w:p>
        </w:tc>
        <w:tc>
          <w:tcPr>
            <w:tcW w:w="7898" w:type="dxa"/>
            <w:gridSpan w:val="2"/>
            <w:vAlign w:val="center"/>
          </w:tcPr>
          <w:p w:rsidR="008A759F" w:rsidRDefault="008A759F" w:rsidP="008A759F">
            <w:r>
              <w:rPr>
                <w:rFonts w:hint="eastAsia"/>
              </w:rPr>
              <w:t>所在地（〒　　　　　　　）</w:t>
            </w:r>
          </w:p>
        </w:tc>
      </w:tr>
      <w:tr w:rsidR="008A759F" w:rsidTr="008A759F">
        <w:trPr>
          <w:trHeight w:val="550"/>
        </w:trPr>
        <w:tc>
          <w:tcPr>
            <w:tcW w:w="1838" w:type="dxa"/>
            <w:vMerge/>
            <w:vAlign w:val="center"/>
          </w:tcPr>
          <w:p w:rsidR="008A759F" w:rsidRDefault="008A759F" w:rsidP="008A759F">
            <w:pPr>
              <w:jc w:val="center"/>
            </w:pPr>
          </w:p>
        </w:tc>
        <w:tc>
          <w:tcPr>
            <w:tcW w:w="7898" w:type="dxa"/>
            <w:gridSpan w:val="2"/>
            <w:vAlign w:val="center"/>
          </w:tcPr>
          <w:p w:rsidR="008A759F" w:rsidRDefault="008A759F" w:rsidP="008A759F">
            <w:r>
              <w:rPr>
                <w:rFonts w:hint="eastAsia"/>
              </w:rPr>
              <w:t>名称</w:t>
            </w:r>
          </w:p>
        </w:tc>
      </w:tr>
      <w:tr w:rsidR="008A759F" w:rsidTr="008A759F">
        <w:trPr>
          <w:trHeight w:val="558"/>
        </w:trPr>
        <w:tc>
          <w:tcPr>
            <w:tcW w:w="1838" w:type="dxa"/>
            <w:vMerge/>
            <w:vAlign w:val="center"/>
          </w:tcPr>
          <w:p w:rsidR="008A759F" w:rsidRDefault="008A759F" w:rsidP="008A759F">
            <w:pPr>
              <w:jc w:val="center"/>
            </w:pPr>
          </w:p>
        </w:tc>
        <w:tc>
          <w:tcPr>
            <w:tcW w:w="7898" w:type="dxa"/>
            <w:gridSpan w:val="2"/>
            <w:vAlign w:val="center"/>
          </w:tcPr>
          <w:p w:rsidR="008A759F" w:rsidRDefault="008A759F" w:rsidP="008A759F">
            <w:r>
              <w:rPr>
                <w:rFonts w:hint="eastAsia"/>
              </w:rPr>
              <w:t>代表者職・氏名</w:t>
            </w:r>
          </w:p>
        </w:tc>
      </w:tr>
      <w:tr w:rsidR="008A759F" w:rsidTr="008A759F">
        <w:trPr>
          <w:trHeight w:val="552"/>
        </w:trPr>
        <w:tc>
          <w:tcPr>
            <w:tcW w:w="1838" w:type="dxa"/>
            <w:vMerge w:val="restart"/>
            <w:vAlign w:val="center"/>
          </w:tcPr>
          <w:p w:rsidR="008A759F" w:rsidRDefault="008A759F" w:rsidP="008A759F">
            <w:pPr>
              <w:jc w:val="center"/>
            </w:pPr>
            <w:r>
              <w:rPr>
                <w:rFonts w:hint="eastAsia"/>
              </w:rPr>
              <w:t>連絡担当者</w:t>
            </w:r>
          </w:p>
        </w:tc>
        <w:tc>
          <w:tcPr>
            <w:tcW w:w="7898" w:type="dxa"/>
            <w:gridSpan w:val="2"/>
            <w:vAlign w:val="center"/>
          </w:tcPr>
          <w:p w:rsidR="008A759F" w:rsidRDefault="008A759F" w:rsidP="008A759F">
            <w:r>
              <w:rPr>
                <w:rFonts w:hint="eastAsia"/>
              </w:rPr>
              <w:t>職・氏名</w:t>
            </w:r>
          </w:p>
        </w:tc>
      </w:tr>
      <w:tr w:rsidR="008A759F" w:rsidTr="008A759F">
        <w:trPr>
          <w:trHeight w:val="575"/>
        </w:trPr>
        <w:tc>
          <w:tcPr>
            <w:tcW w:w="1838" w:type="dxa"/>
            <w:vMerge/>
            <w:vAlign w:val="center"/>
          </w:tcPr>
          <w:p w:rsidR="008A759F" w:rsidRDefault="008A759F" w:rsidP="008A759F"/>
        </w:tc>
        <w:tc>
          <w:tcPr>
            <w:tcW w:w="3969" w:type="dxa"/>
            <w:tcBorders>
              <w:right w:val="nil"/>
            </w:tcBorders>
            <w:vAlign w:val="center"/>
          </w:tcPr>
          <w:p w:rsidR="008A759F" w:rsidRDefault="008A759F" w:rsidP="008A759F">
            <w:r>
              <w:rPr>
                <w:rFonts w:hint="eastAsia"/>
              </w:rPr>
              <w:t>電話番号</w:t>
            </w:r>
          </w:p>
        </w:tc>
        <w:tc>
          <w:tcPr>
            <w:tcW w:w="3929" w:type="dxa"/>
            <w:tcBorders>
              <w:left w:val="nil"/>
            </w:tcBorders>
            <w:vAlign w:val="center"/>
          </w:tcPr>
          <w:p w:rsidR="008A759F" w:rsidRDefault="008A759F" w:rsidP="008A759F">
            <w:r>
              <w:rPr>
                <w:rFonts w:hint="eastAsia"/>
              </w:rPr>
              <w:t>ＦＡＸ</w:t>
            </w:r>
          </w:p>
        </w:tc>
      </w:tr>
      <w:tr w:rsidR="008A759F" w:rsidTr="008A759F">
        <w:trPr>
          <w:trHeight w:val="555"/>
        </w:trPr>
        <w:tc>
          <w:tcPr>
            <w:tcW w:w="1838" w:type="dxa"/>
            <w:vMerge/>
            <w:vAlign w:val="center"/>
          </w:tcPr>
          <w:p w:rsidR="008A759F" w:rsidRDefault="008A759F" w:rsidP="008A759F"/>
        </w:tc>
        <w:tc>
          <w:tcPr>
            <w:tcW w:w="7898" w:type="dxa"/>
            <w:gridSpan w:val="2"/>
            <w:vAlign w:val="center"/>
          </w:tcPr>
          <w:p w:rsidR="008A759F" w:rsidRDefault="008A759F" w:rsidP="008A759F">
            <w:r>
              <w:rPr>
                <w:rFonts w:hint="eastAsia"/>
              </w:rPr>
              <w:t>メールアドレス</w:t>
            </w:r>
          </w:p>
        </w:tc>
      </w:tr>
    </w:tbl>
    <w:p w:rsidR="008A759F" w:rsidRDefault="008A759F"/>
    <w:p w:rsidR="008A759F" w:rsidRDefault="008A759F"/>
    <w:p w:rsidR="008A759F" w:rsidRDefault="008A759F"/>
    <w:p w:rsidR="008A759F" w:rsidRDefault="008A759F"/>
    <w:p w:rsidR="008A759F" w:rsidRDefault="008A759F"/>
    <w:p w:rsidR="008A759F" w:rsidRDefault="008A759F">
      <w:r>
        <w:rPr>
          <w:rFonts w:hint="eastAsia"/>
        </w:rPr>
        <w:t>注意事項</w:t>
      </w:r>
    </w:p>
    <w:p w:rsidR="008A759F" w:rsidRDefault="008A759F"/>
    <w:p w:rsidR="008A759F" w:rsidRDefault="008A759F" w:rsidP="008A759F">
      <w:pPr>
        <w:ind w:left="283" w:hangingChars="135" w:hanging="283"/>
      </w:pPr>
      <w:r>
        <w:rPr>
          <w:rFonts w:hint="eastAsia"/>
        </w:rPr>
        <w:t>１　プロポーザルは匿名で行うため、１枚目の事業者又はコンソーシアム代表者、連絡担当者については、１部のみ記入し、残りの５部については、未記入とすること。</w:t>
      </w:r>
    </w:p>
    <w:p w:rsidR="008A759F" w:rsidRDefault="008A759F" w:rsidP="008A759F">
      <w:r>
        <w:rPr>
          <w:rFonts w:hint="eastAsia"/>
        </w:rPr>
        <w:t xml:space="preserve">　　また、企画提案内容にも、事業者名が特定される記載はしないでください。</w:t>
      </w:r>
    </w:p>
    <w:p w:rsidR="008A759F" w:rsidRDefault="008A759F" w:rsidP="008A759F">
      <w:pPr>
        <w:ind w:left="283" w:hangingChars="135" w:hanging="283"/>
      </w:pPr>
      <w:r>
        <w:rPr>
          <w:rFonts w:hint="eastAsia"/>
        </w:rPr>
        <w:t>２　事業者又はコンソーシアム代表者を記入した１部は左綴じせず、ダブルクリップ等で留めてください。</w:t>
      </w:r>
    </w:p>
    <w:p w:rsidR="008A759F" w:rsidRDefault="008A759F" w:rsidP="008A759F">
      <w:pPr>
        <w:ind w:left="283" w:hangingChars="135" w:hanging="283"/>
      </w:pPr>
      <w:r>
        <w:rPr>
          <w:rFonts w:hint="eastAsia"/>
        </w:rPr>
        <w:t>３　企画提案書の企画はＡ４版とします。</w:t>
      </w:r>
    </w:p>
    <w:p w:rsidR="007D1631" w:rsidRDefault="008A759F" w:rsidP="008A759F">
      <w:pPr>
        <w:ind w:left="283" w:hangingChars="135" w:hanging="283"/>
      </w:pPr>
      <w:r>
        <w:rPr>
          <w:rFonts w:hint="eastAsia"/>
        </w:rPr>
        <w:t>４　本様式で求める内容を変更しない範囲でレイアウトを変更することは差し支えありません。</w:t>
      </w:r>
    </w:p>
    <w:p w:rsidR="008A759F" w:rsidRDefault="008A759F" w:rsidP="007D1631">
      <w:pPr>
        <w:ind w:leftChars="100" w:left="210" w:firstLineChars="100" w:firstLine="210"/>
      </w:pPr>
      <w:r>
        <w:rPr>
          <w:rFonts w:hint="eastAsia"/>
        </w:rPr>
        <w:t>また、必要があれば資料を添付してください。</w:t>
      </w:r>
    </w:p>
    <w:p w:rsidR="008A759F" w:rsidRDefault="008A759F">
      <w:pPr>
        <w:widowControl/>
        <w:jc w:val="left"/>
      </w:pPr>
      <w:r>
        <w:br w:type="page"/>
      </w:r>
    </w:p>
    <w:p w:rsidR="008A759F" w:rsidRDefault="00067A3E" w:rsidP="008A759F">
      <w:pPr>
        <w:ind w:left="283" w:hangingChars="135" w:hanging="283"/>
      </w:pPr>
      <w:r>
        <w:rPr>
          <w:rFonts w:hint="eastAsia"/>
        </w:rPr>
        <w:lastRenderedPageBreak/>
        <w:t xml:space="preserve">１　</w:t>
      </w:r>
      <w:r w:rsidR="007D1631">
        <w:rPr>
          <w:rFonts w:hint="eastAsia"/>
        </w:rPr>
        <w:t>提案者</w:t>
      </w:r>
      <w:r>
        <w:rPr>
          <w:rFonts w:hint="eastAsia"/>
        </w:rPr>
        <w:t>の概要</w:t>
      </w:r>
    </w:p>
    <w:p w:rsidR="00067A3E" w:rsidRPr="008A759F" w:rsidRDefault="00067A3E" w:rsidP="008A759F">
      <w:pPr>
        <w:ind w:left="283" w:hangingChars="135" w:hanging="283"/>
      </w:pPr>
      <w:r>
        <w:rPr>
          <w:rFonts w:hint="eastAsia"/>
        </w:rPr>
        <w:t xml:space="preserve">　（単体法人又はコンソーシアム代表者）</w:t>
      </w:r>
    </w:p>
    <w:tbl>
      <w:tblPr>
        <w:tblStyle w:val="a7"/>
        <w:tblW w:w="0" w:type="auto"/>
        <w:tblInd w:w="283" w:type="dxa"/>
        <w:tblLook w:val="04A0" w:firstRow="1" w:lastRow="0" w:firstColumn="1" w:lastColumn="0" w:noHBand="0" w:noVBand="1"/>
      </w:tblPr>
      <w:tblGrid>
        <w:gridCol w:w="1130"/>
        <w:gridCol w:w="8323"/>
      </w:tblGrid>
      <w:tr w:rsidR="00067A3E" w:rsidTr="00067A3E">
        <w:trPr>
          <w:trHeight w:val="837"/>
        </w:trPr>
        <w:tc>
          <w:tcPr>
            <w:tcW w:w="1130" w:type="dxa"/>
            <w:vAlign w:val="center"/>
          </w:tcPr>
          <w:p w:rsidR="00067A3E" w:rsidRPr="00067A3E" w:rsidRDefault="00067A3E" w:rsidP="00067A3E">
            <w:pPr>
              <w:jc w:val="center"/>
            </w:pPr>
            <w:r>
              <w:rPr>
                <w:rFonts w:hint="eastAsia"/>
              </w:rPr>
              <w:t>基本財産</w:t>
            </w:r>
          </w:p>
        </w:tc>
        <w:tc>
          <w:tcPr>
            <w:tcW w:w="8323" w:type="dxa"/>
          </w:tcPr>
          <w:p w:rsidR="00067A3E" w:rsidRDefault="00067A3E" w:rsidP="008A759F"/>
        </w:tc>
      </w:tr>
      <w:tr w:rsidR="00067A3E" w:rsidTr="00067A3E">
        <w:trPr>
          <w:trHeight w:val="834"/>
        </w:trPr>
        <w:tc>
          <w:tcPr>
            <w:tcW w:w="1130" w:type="dxa"/>
            <w:vAlign w:val="center"/>
          </w:tcPr>
          <w:p w:rsidR="00067A3E" w:rsidRDefault="00067A3E" w:rsidP="00067A3E">
            <w:pPr>
              <w:jc w:val="center"/>
            </w:pPr>
            <w:r>
              <w:rPr>
                <w:rFonts w:hint="eastAsia"/>
              </w:rPr>
              <w:t>設立時期</w:t>
            </w:r>
          </w:p>
        </w:tc>
        <w:tc>
          <w:tcPr>
            <w:tcW w:w="8323" w:type="dxa"/>
          </w:tcPr>
          <w:p w:rsidR="00067A3E" w:rsidRDefault="00067A3E" w:rsidP="008A759F"/>
        </w:tc>
      </w:tr>
      <w:tr w:rsidR="00067A3E" w:rsidTr="00067A3E">
        <w:trPr>
          <w:trHeight w:val="844"/>
        </w:trPr>
        <w:tc>
          <w:tcPr>
            <w:tcW w:w="1130" w:type="dxa"/>
            <w:vAlign w:val="center"/>
          </w:tcPr>
          <w:p w:rsidR="00067A3E" w:rsidRDefault="00067A3E" w:rsidP="00067A3E">
            <w:pPr>
              <w:jc w:val="center"/>
            </w:pPr>
            <w:r>
              <w:rPr>
                <w:rFonts w:hint="eastAsia"/>
              </w:rPr>
              <w:t>従業員数</w:t>
            </w:r>
          </w:p>
        </w:tc>
        <w:tc>
          <w:tcPr>
            <w:tcW w:w="8323" w:type="dxa"/>
          </w:tcPr>
          <w:p w:rsidR="00067A3E" w:rsidRDefault="00067A3E" w:rsidP="008A759F"/>
        </w:tc>
      </w:tr>
    </w:tbl>
    <w:p w:rsidR="00067A3E" w:rsidRDefault="00067A3E" w:rsidP="008A759F">
      <w:pPr>
        <w:ind w:left="283" w:hangingChars="135" w:hanging="283"/>
      </w:pPr>
    </w:p>
    <w:p w:rsidR="00067A3E" w:rsidRDefault="00067A3E" w:rsidP="008A759F">
      <w:pPr>
        <w:ind w:left="283" w:hangingChars="135" w:hanging="283"/>
      </w:pPr>
      <w:r>
        <w:rPr>
          <w:rFonts w:hint="eastAsia"/>
        </w:rPr>
        <w:t>２　会社の基本姿勢等</w:t>
      </w:r>
    </w:p>
    <w:p w:rsidR="00067A3E" w:rsidRPr="008A759F" w:rsidRDefault="00067A3E" w:rsidP="008A759F">
      <w:pPr>
        <w:ind w:left="283" w:hangingChars="135" w:hanging="283"/>
      </w:pPr>
      <w:r>
        <w:rPr>
          <w:rFonts w:hint="eastAsia"/>
        </w:rPr>
        <w:t>（１）会社の基本姿勢・経営方針</w:t>
      </w:r>
    </w:p>
    <w:tbl>
      <w:tblPr>
        <w:tblStyle w:val="a7"/>
        <w:tblW w:w="0" w:type="auto"/>
        <w:tblInd w:w="283" w:type="dxa"/>
        <w:tblLook w:val="04A0" w:firstRow="1" w:lastRow="0" w:firstColumn="1" w:lastColumn="0" w:noHBand="0" w:noVBand="1"/>
      </w:tblPr>
      <w:tblGrid>
        <w:gridCol w:w="9453"/>
      </w:tblGrid>
      <w:tr w:rsidR="00067A3E" w:rsidTr="00067A3E">
        <w:trPr>
          <w:trHeight w:val="1881"/>
        </w:trPr>
        <w:tc>
          <w:tcPr>
            <w:tcW w:w="9736" w:type="dxa"/>
          </w:tcPr>
          <w:p w:rsidR="00067A3E" w:rsidRDefault="00067A3E" w:rsidP="008A759F"/>
        </w:tc>
      </w:tr>
    </w:tbl>
    <w:p w:rsidR="00067A3E" w:rsidRDefault="00067A3E" w:rsidP="008A759F">
      <w:pPr>
        <w:ind w:left="283" w:hangingChars="135" w:hanging="283"/>
      </w:pPr>
    </w:p>
    <w:p w:rsidR="00067A3E" w:rsidRPr="008A759F" w:rsidRDefault="00067A3E" w:rsidP="00067A3E">
      <w:pPr>
        <w:ind w:left="283" w:hangingChars="135" w:hanging="283"/>
      </w:pPr>
      <w:r>
        <w:rPr>
          <w:rFonts w:hint="eastAsia"/>
        </w:rPr>
        <w:t>（２）コンプライアンス</w:t>
      </w:r>
    </w:p>
    <w:tbl>
      <w:tblPr>
        <w:tblStyle w:val="a7"/>
        <w:tblW w:w="0" w:type="auto"/>
        <w:tblInd w:w="283" w:type="dxa"/>
        <w:tblLook w:val="04A0" w:firstRow="1" w:lastRow="0" w:firstColumn="1" w:lastColumn="0" w:noHBand="0" w:noVBand="1"/>
      </w:tblPr>
      <w:tblGrid>
        <w:gridCol w:w="9453"/>
      </w:tblGrid>
      <w:tr w:rsidR="00067A3E" w:rsidTr="00CF1433">
        <w:trPr>
          <w:trHeight w:val="1881"/>
        </w:trPr>
        <w:tc>
          <w:tcPr>
            <w:tcW w:w="9736" w:type="dxa"/>
          </w:tcPr>
          <w:p w:rsidR="00067A3E" w:rsidRDefault="00067A3E" w:rsidP="00CF1433"/>
        </w:tc>
      </w:tr>
    </w:tbl>
    <w:p w:rsidR="00067A3E" w:rsidRPr="008A759F" w:rsidRDefault="00067A3E" w:rsidP="00067A3E">
      <w:pPr>
        <w:ind w:left="283" w:hangingChars="135" w:hanging="283"/>
      </w:pPr>
    </w:p>
    <w:p w:rsidR="00067A3E" w:rsidRPr="008A759F" w:rsidRDefault="00235569" w:rsidP="00067A3E">
      <w:pPr>
        <w:ind w:left="283" w:hangingChars="135" w:hanging="283"/>
      </w:pPr>
      <w:r>
        <w:rPr>
          <w:rFonts w:hint="eastAsia"/>
        </w:rPr>
        <w:t>（３</w:t>
      </w:r>
      <w:r w:rsidR="00067A3E">
        <w:rPr>
          <w:rFonts w:hint="eastAsia"/>
        </w:rPr>
        <w:t>）個人情報の取扱い</w:t>
      </w:r>
    </w:p>
    <w:tbl>
      <w:tblPr>
        <w:tblStyle w:val="a7"/>
        <w:tblW w:w="0" w:type="auto"/>
        <w:tblInd w:w="283" w:type="dxa"/>
        <w:tblLook w:val="04A0" w:firstRow="1" w:lastRow="0" w:firstColumn="1" w:lastColumn="0" w:noHBand="0" w:noVBand="1"/>
      </w:tblPr>
      <w:tblGrid>
        <w:gridCol w:w="9453"/>
      </w:tblGrid>
      <w:tr w:rsidR="00067A3E" w:rsidTr="00CF1433">
        <w:trPr>
          <w:trHeight w:val="1881"/>
        </w:trPr>
        <w:tc>
          <w:tcPr>
            <w:tcW w:w="9736" w:type="dxa"/>
          </w:tcPr>
          <w:p w:rsidR="00067A3E" w:rsidRDefault="00067A3E" w:rsidP="00CF1433"/>
        </w:tc>
      </w:tr>
    </w:tbl>
    <w:p w:rsidR="00067A3E" w:rsidRPr="008A759F" w:rsidRDefault="00067A3E" w:rsidP="00067A3E">
      <w:pPr>
        <w:ind w:left="283" w:hangingChars="135" w:hanging="283"/>
      </w:pPr>
    </w:p>
    <w:p w:rsidR="00067A3E" w:rsidRDefault="00067A3E">
      <w:pPr>
        <w:widowControl/>
        <w:jc w:val="left"/>
      </w:pPr>
      <w:r>
        <w:br w:type="page"/>
      </w:r>
    </w:p>
    <w:p w:rsidR="00067A3E" w:rsidRPr="004E509A" w:rsidRDefault="00067A3E" w:rsidP="008A759F">
      <w:pPr>
        <w:ind w:left="283" w:hangingChars="135" w:hanging="283"/>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249555</wp:posOffset>
                </wp:positionV>
                <wp:extent cx="6172200" cy="85820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82025"/>
                        </a:xfrm>
                        <a:prstGeom prst="rect">
                          <a:avLst/>
                        </a:prstGeom>
                        <a:solidFill>
                          <a:srgbClr val="FFFFFF"/>
                        </a:solidFill>
                        <a:ln w="9525">
                          <a:solidFill>
                            <a:srgbClr val="000000"/>
                          </a:solidFill>
                          <a:miter lim="800000"/>
                          <a:headEnd/>
                          <a:tailEnd/>
                        </a:ln>
                      </wps:spPr>
                      <wps:txbx>
                        <w:txbxContent>
                          <w:p w:rsidR="00067A3E" w:rsidRDefault="00067A3E" w:rsidP="00067A3E">
                            <w:pPr>
                              <w:ind w:leftChars="100" w:left="424" w:hangingChars="102" w:hanging="214"/>
                            </w:pPr>
                            <w:r>
                              <w:t>①</w:t>
                            </w:r>
                            <w:r>
                              <w:rPr>
                                <w:rFonts w:hint="eastAsia"/>
                              </w:rPr>
                              <w:t xml:space="preserve">　</w:t>
                            </w:r>
                            <w:r>
                              <w:t>会社全体の「債権管理回収業に関する特別措置法」に係る債権管理回収業及び付随業務並びに兼業別の受注実績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067A3E">
                              <w:trPr>
                                <w:trHeight w:val="360"/>
                              </w:trPr>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067A3E">
                              <w:trPr>
                                <w:trHeight w:val="360"/>
                              </w:trPr>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067A3E">
                              <w:trPr>
                                <w:trHeight w:val="360"/>
                              </w:trPr>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067A3E">
                              <w:trPr>
                                <w:trHeight w:val="270"/>
                              </w:trPr>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067A3E">
                            <w:pPr>
                              <w:ind w:leftChars="100" w:left="424" w:hangingChars="102" w:hanging="214"/>
                              <w:jc w:val="left"/>
                            </w:pPr>
                          </w:p>
                          <w:p w:rsidR="00067A3E" w:rsidRDefault="00067A3E" w:rsidP="00067A3E">
                            <w:pPr>
                              <w:ind w:leftChars="100" w:left="424" w:hangingChars="102" w:hanging="214"/>
                            </w:pPr>
                            <w:r>
                              <w:rPr>
                                <w:rFonts w:hint="eastAsia"/>
                              </w:rPr>
                              <w:t>②</w:t>
                            </w:r>
                            <w:r>
                              <w:t xml:space="preserve">　公的機関からの受注実績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CF1433">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94207D">
                            <w:pPr>
                              <w:jc w:val="left"/>
                            </w:pPr>
                          </w:p>
                          <w:p w:rsidR="00067A3E" w:rsidRDefault="00067A3E" w:rsidP="00067A3E">
                            <w:pPr>
                              <w:ind w:leftChars="100" w:left="424" w:hangingChars="102" w:hanging="214"/>
                            </w:pPr>
                            <w:r>
                              <w:rPr>
                                <w:rFonts w:hint="eastAsia"/>
                              </w:rPr>
                              <w:t>③　集金代行業務の受注実績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CF1433">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94207D">
                            <w:pPr>
                              <w:jc w:val="left"/>
                            </w:pPr>
                          </w:p>
                          <w:p w:rsidR="00067A3E" w:rsidRDefault="00067A3E" w:rsidP="00067A3E">
                            <w:pPr>
                              <w:ind w:leftChars="100" w:left="424" w:hangingChars="102" w:hanging="214"/>
                            </w:pPr>
                            <w:r>
                              <w:rPr>
                                <w:rFonts w:hint="eastAsia"/>
                              </w:rPr>
                              <w:t>④</w:t>
                            </w:r>
                            <w:r>
                              <w:t xml:space="preserve">　貸付金等に係る回収代行業務受注実績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CF1433">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067A3E">
                            <w:pPr>
                              <w:ind w:leftChars="100" w:left="424" w:hangingChars="102" w:hanging="214"/>
                              <w:jc w:val="left"/>
                            </w:pPr>
                          </w:p>
                          <w:p w:rsidR="0094207D" w:rsidRDefault="0094207D" w:rsidP="0094207D">
                            <w:pPr>
                              <w:ind w:leftChars="100" w:left="424" w:hangingChars="102" w:hanging="214"/>
                            </w:pPr>
                            <w:r>
                              <w:rPr>
                                <w:rFonts w:hint="eastAsia"/>
                              </w:rPr>
                              <w:t>⑤</w:t>
                            </w:r>
                            <w:r>
                              <w:t xml:space="preserve">　道内本支店等の「債権管理回収業に関する特別措置法」に係る債権管理回収業</w:t>
                            </w:r>
                            <w:r>
                              <w:rPr>
                                <w:rFonts w:hint="eastAsia"/>
                              </w:rPr>
                              <w:t>及び</w:t>
                            </w:r>
                            <w:r>
                              <w:t>付随業務並びに兼業別の受注実績</w:t>
                            </w:r>
                          </w:p>
                          <w:p w:rsidR="0094207D" w:rsidRDefault="0094207D" w:rsidP="0094207D">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94207D" w:rsidTr="00CF1433">
                              <w:tc>
                                <w:tcPr>
                                  <w:tcW w:w="3257" w:type="dxa"/>
                                </w:tcPr>
                                <w:p w:rsidR="0094207D" w:rsidRDefault="0094207D" w:rsidP="0094207D">
                                  <w:pPr>
                                    <w:jc w:val="center"/>
                                  </w:pPr>
                                  <w:r>
                                    <w:rPr>
                                      <w:rFonts w:hint="eastAsia"/>
                                    </w:rPr>
                                    <w:t>業務内容</w:t>
                                  </w:r>
                                </w:p>
                              </w:tc>
                              <w:tc>
                                <w:tcPr>
                                  <w:tcW w:w="2126" w:type="dxa"/>
                                </w:tcPr>
                                <w:p w:rsidR="0094207D" w:rsidRDefault="0094207D" w:rsidP="0094207D">
                                  <w:pPr>
                                    <w:jc w:val="center"/>
                                  </w:pPr>
                                  <w:r>
                                    <w:rPr>
                                      <w:rFonts w:hint="eastAsia"/>
                                    </w:rPr>
                                    <w:t>受注金額</w:t>
                                  </w:r>
                                  <w:r>
                                    <w:t>（</w:t>
                                  </w:r>
                                  <w:r>
                                    <w:rPr>
                                      <w:rFonts w:hint="eastAsia"/>
                                    </w:rPr>
                                    <w:t>円）</w:t>
                                  </w:r>
                                </w:p>
                              </w:tc>
                              <w:tc>
                                <w:tcPr>
                                  <w:tcW w:w="3601" w:type="dxa"/>
                                </w:tcPr>
                                <w:p w:rsidR="0094207D" w:rsidRDefault="0094207D" w:rsidP="0094207D">
                                  <w:pPr>
                                    <w:jc w:val="center"/>
                                  </w:pPr>
                                  <w:r>
                                    <w:rPr>
                                      <w:rFonts w:hint="eastAsia"/>
                                    </w:rPr>
                                    <w:t>その他</w:t>
                                  </w:r>
                                  <w:r>
                                    <w:t>（件数、債権者数等）</w:t>
                                  </w:r>
                                </w:p>
                              </w:tc>
                            </w:tr>
                            <w:tr w:rsidR="0094207D" w:rsidTr="00CF1433">
                              <w:tc>
                                <w:tcPr>
                                  <w:tcW w:w="3257" w:type="dxa"/>
                                </w:tcPr>
                                <w:p w:rsidR="0094207D" w:rsidRDefault="0094207D" w:rsidP="0094207D">
                                  <w:pPr>
                                    <w:jc w:val="left"/>
                                  </w:pPr>
                                </w:p>
                              </w:tc>
                              <w:tc>
                                <w:tcPr>
                                  <w:tcW w:w="2126" w:type="dxa"/>
                                </w:tcPr>
                                <w:p w:rsidR="0094207D" w:rsidRDefault="0094207D" w:rsidP="0094207D">
                                  <w:pPr>
                                    <w:jc w:val="left"/>
                                  </w:pPr>
                                </w:p>
                              </w:tc>
                              <w:tc>
                                <w:tcPr>
                                  <w:tcW w:w="3601" w:type="dxa"/>
                                </w:tcPr>
                                <w:p w:rsidR="0094207D" w:rsidRDefault="0094207D" w:rsidP="0094207D">
                                  <w:pPr>
                                    <w:jc w:val="left"/>
                                  </w:pPr>
                                </w:p>
                              </w:tc>
                            </w:tr>
                            <w:tr w:rsidR="0094207D" w:rsidTr="00CF1433">
                              <w:tc>
                                <w:tcPr>
                                  <w:tcW w:w="3257" w:type="dxa"/>
                                </w:tcPr>
                                <w:p w:rsidR="0094207D" w:rsidRDefault="0094207D" w:rsidP="0094207D">
                                  <w:pPr>
                                    <w:jc w:val="left"/>
                                  </w:pPr>
                                </w:p>
                              </w:tc>
                              <w:tc>
                                <w:tcPr>
                                  <w:tcW w:w="2126" w:type="dxa"/>
                                </w:tcPr>
                                <w:p w:rsidR="0094207D" w:rsidRDefault="0094207D" w:rsidP="0094207D">
                                  <w:pPr>
                                    <w:jc w:val="left"/>
                                  </w:pPr>
                                </w:p>
                              </w:tc>
                              <w:tc>
                                <w:tcPr>
                                  <w:tcW w:w="3601" w:type="dxa"/>
                                </w:tcPr>
                                <w:p w:rsidR="0094207D" w:rsidRDefault="0094207D" w:rsidP="0094207D">
                                  <w:pPr>
                                    <w:jc w:val="left"/>
                                  </w:pPr>
                                </w:p>
                              </w:tc>
                            </w:tr>
                            <w:tr w:rsidR="0094207D" w:rsidTr="00CF1433">
                              <w:tc>
                                <w:tcPr>
                                  <w:tcW w:w="3257" w:type="dxa"/>
                                </w:tcPr>
                                <w:p w:rsidR="0094207D" w:rsidRDefault="0094207D" w:rsidP="0094207D">
                                  <w:pPr>
                                    <w:jc w:val="left"/>
                                  </w:pPr>
                                </w:p>
                              </w:tc>
                              <w:tc>
                                <w:tcPr>
                                  <w:tcW w:w="2126" w:type="dxa"/>
                                </w:tcPr>
                                <w:p w:rsidR="0094207D" w:rsidRDefault="0094207D" w:rsidP="0094207D">
                                  <w:pPr>
                                    <w:jc w:val="left"/>
                                  </w:pPr>
                                </w:p>
                              </w:tc>
                              <w:tc>
                                <w:tcPr>
                                  <w:tcW w:w="3601" w:type="dxa"/>
                                </w:tcPr>
                                <w:p w:rsidR="0094207D" w:rsidRDefault="0094207D" w:rsidP="0094207D">
                                  <w:pPr>
                                    <w:jc w:val="left"/>
                                  </w:pPr>
                                </w:p>
                              </w:tc>
                            </w:tr>
                          </w:tbl>
                          <w:p w:rsidR="00067A3E" w:rsidRPr="0094207D" w:rsidRDefault="00067A3E" w:rsidP="00067A3E">
                            <w:pPr>
                              <w:ind w:leftChars="100" w:left="424" w:hangingChars="102" w:hanging="214"/>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8pt;margin-top:19.65pt;width:486pt;height:67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">
                <v:textbox>
                  <w:txbxContent>
                    <w:p w:rsidR="00067A3E" w:rsidRDefault="00067A3E" w:rsidP="00067A3E">
                      <w:pPr>
                        <w:ind w:leftChars="100" w:left="424" w:hangingChars="102" w:hanging="214"/>
                      </w:pPr>
                      <w:r>
                        <w:t>①</w:t>
                      </w:r>
                      <w:r>
                        <w:rPr>
                          <w:rFonts w:hint="eastAsia"/>
                        </w:rPr>
                        <w:t xml:space="preserve">　</w:t>
                      </w:r>
                      <w:r>
                        <w:t>会社全体の「債権管理回収業に関する特別措置法」に係る債権管理回収業及び付随業務並びに兼業別の受注実績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067A3E">
                        <w:trPr>
                          <w:trHeight w:val="360"/>
                        </w:trPr>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067A3E">
                        <w:trPr>
                          <w:trHeight w:val="360"/>
                        </w:trPr>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067A3E">
                        <w:trPr>
                          <w:trHeight w:val="360"/>
                        </w:trPr>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067A3E">
                        <w:trPr>
                          <w:trHeight w:val="270"/>
                        </w:trPr>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067A3E">
                      <w:pPr>
                        <w:ind w:leftChars="100" w:left="424" w:hangingChars="102" w:hanging="214"/>
                        <w:jc w:val="left"/>
                      </w:pPr>
                    </w:p>
                    <w:p w:rsidR="00067A3E" w:rsidRDefault="00067A3E" w:rsidP="00067A3E">
                      <w:pPr>
                        <w:ind w:leftChars="100" w:left="424" w:hangingChars="102" w:hanging="214"/>
                      </w:pPr>
                      <w:r>
                        <w:rPr>
                          <w:rFonts w:hint="eastAsia"/>
                        </w:rPr>
                        <w:t>②</w:t>
                      </w:r>
                      <w:r>
                        <w:t xml:space="preserve">　公的機関からの受注実績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CF1433">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94207D">
                      <w:pPr>
                        <w:jc w:val="left"/>
                      </w:pPr>
                    </w:p>
                    <w:p w:rsidR="00067A3E" w:rsidRDefault="00067A3E" w:rsidP="00067A3E">
                      <w:pPr>
                        <w:ind w:leftChars="100" w:left="424" w:hangingChars="102" w:hanging="214"/>
                      </w:pPr>
                      <w:r>
                        <w:rPr>
                          <w:rFonts w:hint="eastAsia"/>
                        </w:rPr>
                        <w:t>③　集金代行業務の受注実績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CF1433">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94207D">
                      <w:pPr>
                        <w:jc w:val="left"/>
                      </w:pPr>
                    </w:p>
                    <w:p w:rsidR="00067A3E" w:rsidRDefault="00067A3E" w:rsidP="00067A3E">
                      <w:pPr>
                        <w:ind w:leftChars="100" w:left="424" w:hangingChars="102" w:hanging="214"/>
                      </w:pPr>
                      <w:r>
                        <w:rPr>
                          <w:rFonts w:hint="eastAsia"/>
                        </w:rPr>
                        <w:t>④</w:t>
                      </w:r>
                      <w:r>
                        <w:t xml:space="preserve">　貸付金等に係る回収代行業務受注実績</w:t>
                      </w:r>
                    </w:p>
                    <w:p w:rsidR="00067A3E" w:rsidRDefault="00067A3E" w:rsidP="00067A3E">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067A3E" w:rsidTr="00CF1433">
                        <w:tc>
                          <w:tcPr>
                            <w:tcW w:w="3257" w:type="dxa"/>
                          </w:tcPr>
                          <w:p w:rsidR="00067A3E" w:rsidRDefault="00067A3E" w:rsidP="00067A3E">
                            <w:pPr>
                              <w:jc w:val="center"/>
                            </w:pPr>
                            <w:r>
                              <w:rPr>
                                <w:rFonts w:hint="eastAsia"/>
                              </w:rPr>
                              <w:t>業務内容</w:t>
                            </w:r>
                          </w:p>
                        </w:tc>
                        <w:tc>
                          <w:tcPr>
                            <w:tcW w:w="2126" w:type="dxa"/>
                          </w:tcPr>
                          <w:p w:rsidR="00067A3E" w:rsidRDefault="00067A3E" w:rsidP="00067A3E">
                            <w:pPr>
                              <w:jc w:val="center"/>
                            </w:pPr>
                            <w:r>
                              <w:rPr>
                                <w:rFonts w:hint="eastAsia"/>
                              </w:rPr>
                              <w:t>受注金額</w:t>
                            </w:r>
                            <w:r>
                              <w:t>（</w:t>
                            </w:r>
                            <w:r>
                              <w:rPr>
                                <w:rFonts w:hint="eastAsia"/>
                              </w:rPr>
                              <w:t>円）</w:t>
                            </w:r>
                          </w:p>
                        </w:tc>
                        <w:tc>
                          <w:tcPr>
                            <w:tcW w:w="3601" w:type="dxa"/>
                          </w:tcPr>
                          <w:p w:rsidR="00067A3E" w:rsidRDefault="00067A3E" w:rsidP="00067A3E">
                            <w:pPr>
                              <w:jc w:val="center"/>
                            </w:pPr>
                            <w:r>
                              <w:rPr>
                                <w:rFonts w:hint="eastAsia"/>
                              </w:rPr>
                              <w:t>その他</w:t>
                            </w:r>
                            <w:r>
                              <w:t>（件数、債権者数等）</w:t>
                            </w: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r w:rsidR="00067A3E" w:rsidTr="00CF1433">
                        <w:tc>
                          <w:tcPr>
                            <w:tcW w:w="3257" w:type="dxa"/>
                          </w:tcPr>
                          <w:p w:rsidR="00067A3E" w:rsidRDefault="00067A3E" w:rsidP="00067A3E">
                            <w:pPr>
                              <w:jc w:val="left"/>
                            </w:pPr>
                          </w:p>
                        </w:tc>
                        <w:tc>
                          <w:tcPr>
                            <w:tcW w:w="2126" w:type="dxa"/>
                          </w:tcPr>
                          <w:p w:rsidR="00067A3E" w:rsidRDefault="00067A3E" w:rsidP="00067A3E">
                            <w:pPr>
                              <w:jc w:val="left"/>
                            </w:pPr>
                          </w:p>
                        </w:tc>
                        <w:tc>
                          <w:tcPr>
                            <w:tcW w:w="3601" w:type="dxa"/>
                          </w:tcPr>
                          <w:p w:rsidR="00067A3E" w:rsidRDefault="00067A3E" w:rsidP="00067A3E">
                            <w:pPr>
                              <w:jc w:val="left"/>
                            </w:pPr>
                          </w:p>
                        </w:tc>
                      </w:tr>
                    </w:tbl>
                    <w:p w:rsidR="00067A3E" w:rsidRDefault="00067A3E" w:rsidP="00067A3E">
                      <w:pPr>
                        <w:ind w:leftChars="100" w:left="424" w:hangingChars="102" w:hanging="214"/>
                        <w:jc w:val="left"/>
                      </w:pPr>
                    </w:p>
                    <w:p w:rsidR="0094207D" w:rsidRDefault="0094207D" w:rsidP="0094207D">
                      <w:pPr>
                        <w:ind w:leftChars="100" w:left="424" w:hangingChars="102" w:hanging="214"/>
                      </w:pPr>
                      <w:r>
                        <w:rPr>
                          <w:rFonts w:hint="eastAsia"/>
                        </w:rPr>
                        <w:t>⑤</w:t>
                      </w:r>
                      <w:r>
                        <w:t xml:space="preserve">　道内本支店等の「債権管理回収業に関する特別措置法」に係る債権管理回収業</w:t>
                      </w:r>
                      <w:r>
                        <w:rPr>
                          <w:rFonts w:hint="eastAsia"/>
                        </w:rPr>
                        <w:t>及び</w:t>
                      </w:r>
                      <w:r>
                        <w:t>付随業務並びに兼業別の受注実績</w:t>
                      </w:r>
                    </w:p>
                    <w:p w:rsidR="0094207D" w:rsidRDefault="0094207D" w:rsidP="0094207D">
                      <w:pPr>
                        <w:wordWrap w:val="0"/>
                        <w:ind w:leftChars="100" w:left="424" w:hangingChars="102" w:hanging="214"/>
                        <w:jc w:val="right"/>
                      </w:pPr>
                      <w:r>
                        <w:rPr>
                          <w:rFonts w:hint="eastAsia"/>
                        </w:rPr>
                        <w:t xml:space="preserve">[　</w:t>
                      </w:r>
                      <w:r>
                        <w:t xml:space="preserve">　</w:t>
                      </w:r>
                      <w:r>
                        <w:rPr>
                          <w:rFonts w:hint="eastAsia"/>
                        </w:rPr>
                        <w:t xml:space="preserve">　</w:t>
                      </w:r>
                      <w:r>
                        <w:t xml:space="preserve">　　年　　月　　日　～　　</w:t>
                      </w:r>
                      <w:r>
                        <w:rPr>
                          <w:rFonts w:hint="eastAsia"/>
                        </w:rPr>
                        <w:t xml:space="preserve">　</w:t>
                      </w:r>
                      <w:r>
                        <w:t xml:space="preserve">　　</w:t>
                      </w:r>
                      <w:r>
                        <w:rPr>
                          <w:rFonts w:hint="eastAsia"/>
                        </w:rPr>
                        <w:t>年</w:t>
                      </w:r>
                      <w:r>
                        <w:t xml:space="preserve">　　</w:t>
                      </w:r>
                      <w:r>
                        <w:rPr>
                          <w:rFonts w:hint="eastAsia"/>
                        </w:rPr>
                        <w:t>月</w:t>
                      </w:r>
                      <w:r>
                        <w:t xml:space="preserve">　　日</w:t>
                      </w:r>
                      <w:r>
                        <w:rPr>
                          <w:rFonts w:hint="eastAsia"/>
                        </w:rPr>
                        <w:t>]</w:t>
                      </w:r>
                    </w:p>
                    <w:tbl>
                      <w:tblPr>
                        <w:tblStyle w:val="a7"/>
                        <w:tblW w:w="0" w:type="auto"/>
                        <w:tblInd w:w="424" w:type="dxa"/>
                        <w:tblLook w:val="04A0" w:firstRow="1" w:lastRow="0" w:firstColumn="1" w:lastColumn="0" w:noHBand="0" w:noVBand="1"/>
                      </w:tblPr>
                      <w:tblGrid>
                        <w:gridCol w:w="3257"/>
                        <w:gridCol w:w="2126"/>
                        <w:gridCol w:w="3601"/>
                      </w:tblGrid>
                      <w:tr w:rsidR="0094207D" w:rsidTr="00CF1433">
                        <w:tc>
                          <w:tcPr>
                            <w:tcW w:w="3257" w:type="dxa"/>
                          </w:tcPr>
                          <w:p w:rsidR="0094207D" w:rsidRDefault="0094207D" w:rsidP="0094207D">
                            <w:pPr>
                              <w:jc w:val="center"/>
                            </w:pPr>
                            <w:r>
                              <w:rPr>
                                <w:rFonts w:hint="eastAsia"/>
                              </w:rPr>
                              <w:t>業務内容</w:t>
                            </w:r>
                          </w:p>
                        </w:tc>
                        <w:tc>
                          <w:tcPr>
                            <w:tcW w:w="2126" w:type="dxa"/>
                          </w:tcPr>
                          <w:p w:rsidR="0094207D" w:rsidRDefault="0094207D" w:rsidP="0094207D">
                            <w:pPr>
                              <w:jc w:val="center"/>
                            </w:pPr>
                            <w:r>
                              <w:rPr>
                                <w:rFonts w:hint="eastAsia"/>
                              </w:rPr>
                              <w:t>受注金額</w:t>
                            </w:r>
                            <w:r>
                              <w:t>（</w:t>
                            </w:r>
                            <w:r>
                              <w:rPr>
                                <w:rFonts w:hint="eastAsia"/>
                              </w:rPr>
                              <w:t>円）</w:t>
                            </w:r>
                          </w:p>
                        </w:tc>
                        <w:tc>
                          <w:tcPr>
                            <w:tcW w:w="3601" w:type="dxa"/>
                          </w:tcPr>
                          <w:p w:rsidR="0094207D" w:rsidRDefault="0094207D" w:rsidP="0094207D">
                            <w:pPr>
                              <w:jc w:val="center"/>
                            </w:pPr>
                            <w:r>
                              <w:rPr>
                                <w:rFonts w:hint="eastAsia"/>
                              </w:rPr>
                              <w:t>その他</w:t>
                            </w:r>
                            <w:r>
                              <w:t>（件数、債権者数等）</w:t>
                            </w:r>
                          </w:p>
                        </w:tc>
                      </w:tr>
                      <w:tr w:rsidR="0094207D" w:rsidTr="00CF1433">
                        <w:tc>
                          <w:tcPr>
                            <w:tcW w:w="3257" w:type="dxa"/>
                          </w:tcPr>
                          <w:p w:rsidR="0094207D" w:rsidRDefault="0094207D" w:rsidP="0094207D">
                            <w:pPr>
                              <w:jc w:val="left"/>
                            </w:pPr>
                          </w:p>
                        </w:tc>
                        <w:tc>
                          <w:tcPr>
                            <w:tcW w:w="2126" w:type="dxa"/>
                          </w:tcPr>
                          <w:p w:rsidR="0094207D" w:rsidRDefault="0094207D" w:rsidP="0094207D">
                            <w:pPr>
                              <w:jc w:val="left"/>
                            </w:pPr>
                          </w:p>
                        </w:tc>
                        <w:tc>
                          <w:tcPr>
                            <w:tcW w:w="3601" w:type="dxa"/>
                          </w:tcPr>
                          <w:p w:rsidR="0094207D" w:rsidRDefault="0094207D" w:rsidP="0094207D">
                            <w:pPr>
                              <w:jc w:val="left"/>
                            </w:pPr>
                          </w:p>
                        </w:tc>
                      </w:tr>
                      <w:tr w:rsidR="0094207D" w:rsidTr="00CF1433">
                        <w:tc>
                          <w:tcPr>
                            <w:tcW w:w="3257" w:type="dxa"/>
                          </w:tcPr>
                          <w:p w:rsidR="0094207D" w:rsidRDefault="0094207D" w:rsidP="0094207D">
                            <w:pPr>
                              <w:jc w:val="left"/>
                            </w:pPr>
                          </w:p>
                        </w:tc>
                        <w:tc>
                          <w:tcPr>
                            <w:tcW w:w="2126" w:type="dxa"/>
                          </w:tcPr>
                          <w:p w:rsidR="0094207D" w:rsidRDefault="0094207D" w:rsidP="0094207D">
                            <w:pPr>
                              <w:jc w:val="left"/>
                            </w:pPr>
                          </w:p>
                        </w:tc>
                        <w:tc>
                          <w:tcPr>
                            <w:tcW w:w="3601" w:type="dxa"/>
                          </w:tcPr>
                          <w:p w:rsidR="0094207D" w:rsidRDefault="0094207D" w:rsidP="0094207D">
                            <w:pPr>
                              <w:jc w:val="left"/>
                            </w:pPr>
                          </w:p>
                        </w:tc>
                      </w:tr>
                      <w:tr w:rsidR="0094207D" w:rsidTr="00CF1433">
                        <w:tc>
                          <w:tcPr>
                            <w:tcW w:w="3257" w:type="dxa"/>
                          </w:tcPr>
                          <w:p w:rsidR="0094207D" w:rsidRDefault="0094207D" w:rsidP="0094207D">
                            <w:pPr>
                              <w:jc w:val="left"/>
                            </w:pPr>
                          </w:p>
                        </w:tc>
                        <w:tc>
                          <w:tcPr>
                            <w:tcW w:w="2126" w:type="dxa"/>
                          </w:tcPr>
                          <w:p w:rsidR="0094207D" w:rsidRDefault="0094207D" w:rsidP="0094207D">
                            <w:pPr>
                              <w:jc w:val="left"/>
                            </w:pPr>
                          </w:p>
                        </w:tc>
                        <w:tc>
                          <w:tcPr>
                            <w:tcW w:w="3601" w:type="dxa"/>
                          </w:tcPr>
                          <w:p w:rsidR="0094207D" w:rsidRDefault="0094207D" w:rsidP="0094207D">
                            <w:pPr>
                              <w:jc w:val="left"/>
                            </w:pPr>
                          </w:p>
                        </w:tc>
                      </w:tr>
                    </w:tbl>
                    <w:p w:rsidR="00067A3E" w:rsidRPr="0094207D" w:rsidRDefault="00067A3E" w:rsidP="00067A3E">
                      <w:pPr>
                        <w:ind w:leftChars="100" w:left="424" w:hangingChars="102" w:hanging="214"/>
                        <w:jc w:val="left"/>
                      </w:pPr>
                    </w:p>
                  </w:txbxContent>
                </v:textbox>
                <w10:wrap type="square" anchorx="margin"/>
              </v:shape>
            </w:pict>
          </mc:Fallback>
        </mc:AlternateContent>
      </w:r>
      <w:r>
        <w:rPr>
          <w:rFonts w:hint="eastAsia"/>
        </w:rPr>
        <w:t>（４）受注実績等</w:t>
      </w:r>
      <w:r w:rsidR="004E509A">
        <w:rPr>
          <w:rFonts w:hint="eastAsia"/>
        </w:rPr>
        <w:t xml:space="preserve">　※　受注実績の説明に当たっては、次の表を作成してください。</w:t>
      </w:r>
    </w:p>
    <w:p w:rsidR="0094207D" w:rsidRPr="008A759F" w:rsidRDefault="0094207D" w:rsidP="0094207D">
      <w:pPr>
        <w:ind w:left="283" w:hangingChars="135" w:hanging="283"/>
      </w:pPr>
      <w:r>
        <w:rPr>
          <w:rFonts w:hint="eastAsia"/>
        </w:rPr>
        <w:lastRenderedPageBreak/>
        <w:t>（５）社会貢献等</w:t>
      </w:r>
    </w:p>
    <w:tbl>
      <w:tblPr>
        <w:tblStyle w:val="a7"/>
        <w:tblW w:w="0" w:type="auto"/>
        <w:tblInd w:w="283" w:type="dxa"/>
        <w:tblLook w:val="04A0" w:firstRow="1" w:lastRow="0" w:firstColumn="1" w:lastColumn="0" w:noHBand="0" w:noVBand="1"/>
      </w:tblPr>
      <w:tblGrid>
        <w:gridCol w:w="9453"/>
      </w:tblGrid>
      <w:tr w:rsidR="0094207D" w:rsidTr="0094207D">
        <w:trPr>
          <w:trHeight w:val="1470"/>
        </w:trPr>
        <w:tc>
          <w:tcPr>
            <w:tcW w:w="9736" w:type="dxa"/>
          </w:tcPr>
          <w:p w:rsidR="0094207D" w:rsidRDefault="0094207D" w:rsidP="00CF1433"/>
        </w:tc>
      </w:tr>
    </w:tbl>
    <w:p w:rsidR="0094207D" w:rsidRDefault="0094207D" w:rsidP="008A759F">
      <w:pPr>
        <w:ind w:left="283" w:hangingChars="135" w:hanging="283"/>
      </w:pPr>
    </w:p>
    <w:p w:rsidR="0094207D" w:rsidRDefault="0094207D" w:rsidP="008A759F">
      <w:pPr>
        <w:ind w:left="283" w:hangingChars="135" w:hanging="283"/>
      </w:pPr>
      <w:r>
        <w:rPr>
          <w:rFonts w:hint="eastAsia"/>
        </w:rPr>
        <w:t>３　回収の手法等</w:t>
      </w:r>
    </w:p>
    <w:p w:rsidR="0094207D" w:rsidRPr="008A759F" w:rsidRDefault="0094207D" w:rsidP="0094207D">
      <w:pPr>
        <w:ind w:left="283" w:hangingChars="135" w:hanging="283"/>
      </w:pPr>
      <w:r>
        <w:rPr>
          <w:rFonts w:hint="eastAsia"/>
        </w:rPr>
        <w:t>（１）回収の手法</w:t>
      </w:r>
    </w:p>
    <w:tbl>
      <w:tblPr>
        <w:tblStyle w:val="a7"/>
        <w:tblW w:w="0" w:type="auto"/>
        <w:tblInd w:w="283" w:type="dxa"/>
        <w:tblLook w:val="04A0" w:firstRow="1" w:lastRow="0" w:firstColumn="1" w:lastColumn="0" w:noHBand="0" w:noVBand="1"/>
      </w:tblPr>
      <w:tblGrid>
        <w:gridCol w:w="9453"/>
      </w:tblGrid>
      <w:tr w:rsidR="0094207D" w:rsidTr="00CF1433">
        <w:trPr>
          <w:trHeight w:val="1470"/>
        </w:trPr>
        <w:tc>
          <w:tcPr>
            <w:tcW w:w="9736" w:type="dxa"/>
          </w:tcPr>
          <w:p w:rsidR="0094207D" w:rsidRDefault="007D1631" w:rsidP="007D1631">
            <w:pPr>
              <w:ind w:left="176" w:hangingChars="84" w:hanging="176"/>
            </w:pPr>
            <w:r>
              <w:rPr>
                <w:rFonts w:hint="eastAsia"/>
              </w:rPr>
              <w:t>※　当該委託契約（</w:t>
            </w:r>
            <w:r w:rsidRPr="007D1631">
              <w:rPr>
                <w:rFonts w:hint="eastAsia"/>
              </w:rPr>
              <w:t>看護師等養成修学資金貸付金債権回収委託業務</w:t>
            </w:r>
            <w:r w:rsidR="0094207D">
              <w:rPr>
                <w:rFonts w:hint="eastAsia"/>
              </w:rPr>
              <w:t>）にかかわらず、貴社が有する債権回収の手法、ノウハウ等を記載してください。</w:t>
            </w:r>
          </w:p>
        </w:tc>
      </w:tr>
    </w:tbl>
    <w:p w:rsidR="0094207D" w:rsidRPr="00067A3E" w:rsidRDefault="0094207D" w:rsidP="0094207D">
      <w:pPr>
        <w:ind w:left="283" w:hangingChars="135" w:hanging="283"/>
      </w:pPr>
    </w:p>
    <w:p w:rsidR="0094207D" w:rsidRPr="008A759F" w:rsidRDefault="0094207D" w:rsidP="0094207D">
      <w:pPr>
        <w:ind w:left="283" w:hangingChars="135" w:hanging="283"/>
      </w:pPr>
      <w:r>
        <w:rPr>
          <w:rFonts w:hint="eastAsia"/>
        </w:rPr>
        <w:t>（２）回収方法</w:t>
      </w:r>
    </w:p>
    <w:tbl>
      <w:tblPr>
        <w:tblStyle w:val="a7"/>
        <w:tblW w:w="0" w:type="auto"/>
        <w:tblInd w:w="283" w:type="dxa"/>
        <w:tblLook w:val="04A0" w:firstRow="1" w:lastRow="0" w:firstColumn="1" w:lastColumn="0" w:noHBand="0" w:noVBand="1"/>
      </w:tblPr>
      <w:tblGrid>
        <w:gridCol w:w="9453"/>
      </w:tblGrid>
      <w:tr w:rsidR="0094207D" w:rsidTr="00CF1433">
        <w:trPr>
          <w:trHeight w:val="1470"/>
        </w:trPr>
        <w:tc>
          <w:tcPr>
            <w:tcW w:w="9736" w:type="dxa"/>
          </w:tcPr>
          <w:p w:rsidR="0094207D" w:rsidRDefault="0094207D" w:rsidP="0094207D">
            <w:pPr>
              <w:ind w:left="176" w:hangingChars="84" w:hanging="176"/>
            </w:pPr>
            <w:r>
              <w:rPr>
                <w:rFonts w:hint="eastAsia"/>
              </w:rPr>
              <w:t>※　当該委託契約（</w:t>
            </w:r>
            <w:r w:rsidR="007D1631" w:rsidRPr="007D1631">
              <w:rPr>
                <w:rFonts w:hint="eastAsia"/>
              </w:rPr>
              <w:t>看護師等養成修学資金貸付金債権回収委託業務</w:t>
            </w:r>
            <w:r>
              <w:rPr>
                <w:rFonts w:hint="eastAsia"/>
              </w:rPr>
              <w:t>）における、未収金の回収までの実施方法や行程を具体的に記載してください。</w:t>
            </w:r>
          </w:p>
        </w:tc>
      </w:tr>
    </w:tbl>
    <w:p w:rsidR="0094207D" w:rsidRPr="00067A3E" w:rsidRDefault="0094207D" w:rsidP="0094207D">
      <w:pPr>
        <w:ind w:left="283" w:hangingChars="135" w:hanging="283"/>
      </w:pPr>
    </w:p>
    <w:p w:rsidR="0094207D" w:rsidRPr="008A759F" w:rsidRDefault="0094207D" w:rsidP="0094207D">
      <w:pPr>
        <w:ind w:left="283" w:hangingChars="135" w:hanging="283"/>
      </w:pPr>
      <w:r>
        <w:rPr>
          <w:rFonts w:hint="eastAsia"/>
        </w:rPr>
        <w:t>（３）回収体制</w:t>
      </w:r>
    </w:p>
    <w:tbl>
      <w:tblPr>
        <w:tblStyle w:val="a7"/>
        <w:tblW w:w="0" w:type="auto"/>
        <w:tblInd w:w="283" w:type="dxa"/>
        <w:tblLook w:val="04A0" w:firstRow="1" w:lastRow="0" w:firstColumn="1" w:lastColumn="0" w:noHBand="0" w:noVBand="1"/>
      </w:tblPr>
      <w:tblGrid>
        <w:gridCol w:w="9453"/>
      </w:tblGrid>
      <w:tr w:rsidR="0094207D" w:rsidTr="00CF1433">
        <w:trPr>
          <w:trHeight w:val="1470"/>
        </w:trPr>
        <w:tc>
          <w:tcPr>
            <w:tcW w:w="9736" w:type="dxa"/>
          </w:tcPr>
          <w:p w:rsidR="0094207D" w:rsidRDefault="0094207D" w:rsidP="00CF1433"/>
        </w:tc>
      </w:tr>
    </w:tbl>
    <w:p w:rsidR="0094207D" w:rsidRPr="00067A3E" w:rsidRDefault="0094207D" w:rsidP="0094207D">
      <w:pPr>
        <w:ind w:left="283" w:hangingChars="135" w:hanging="283"/>
      </w:pPr>
    </w:p>
    <w:p w:rsidR="0094207D" w:rsidRPr="008A759F" w:rsidRDefault="0094207D" w:rsidP="0094207D">
      <w:pPr>
        <w:ind w:left="283" w:hangingChars="135" w:hanging="283"/>
      </w:pPr>
      <w:r>
        <w:rPr>
          <w:rFonts w:hint="eastAsia"/>
        </w:rPr>
        <w:t>（４）費用対効果</w:t>
      </w:r>
    </w:p>
    <w:tbl>
      <w:tblPr>
        <w:tblStyle w:val="a7"/>
        <w:tblW w:w="0" w:type="auto"/>
        <w:tblInd w:w="283" w:type="dxa"/>
        <w:tblLook w:val="04A0" w:firstRow="1" w:lastRow="0" w:firstColumn="1" w:lastColumn="0" w:noHBand="0" w:noVBand="1"/>
      </w:tblPr>
      <w:tblGrid>
        <w:gridCol w:w="9453"/>
      </w:tblGrid>
      <w:tr w:rsidR="0094207D" w:rsidTr="00CF1433">
        <w:trPr>
          <w:trHeight w:val="1470"/>
        </w:trPr>
        <w:tc>
          <w:tcPr>
            <w:tcW w:w="9736" w:type="dxa"/>
          </w:tcPr>
          <w:p w:rsidR="0094207D" w:rsidRDefault="0094207D" w:rsidP="00CF1433">
            <w:r>
              <w:rPr>
                <w:rFonts w:hint="eastAsia"/>
              </w:rPr>
              <w:t>※　収納目標額（回収率）及びその設定の考え方を記載してください。</w:t>
            </w:r>
          </w:p>
          <w:p w:rsidR="0094207D" w:rsidRDefault="0094207D" w:rsidP="00CF1433">
            <w:r>
              <w:rPr>
                <w:rFonts w:hint="eastAsia"/>
              </w:rPr>
              <w:t xml:space="preserve">　　また、委託料の設定の考え方を記載してください。</w:t>
            </w:r>
          </w:p>
        </w:tc>
      </w:tr>
    </w:tbl>
    <w:p w:rsidR="0094207D" w:rsidRPr="00067A3E" w:rsidRDefault="0094207D" w:rsidP="0094207D">
      <w:pPr>
        <w:ind w:left="283" w:hangingChars="135" w:hanging="283"/>
      </w:pPr>
    </w:p>
    <w:p w:rsidR="0094207D" w:rsidRPr="008A759F" w:rsidRDefault="0094207D" w:rsidP="0094207D">
      <w:pPr>
        <w:ind w:left="283" w:hangingChars="135" w:hanging="283"/>
      </w:pPr>
      <w:r>
        <w:rPr>
          <w:rFonts w:hint="eastAsia"/>
        </w:rPr>
        <w:t>４　その他の特記事項</w:t>
      </w:r>
    </w:p>
    <w:tbl>
      <w:tblPr>
        <w:tblStyle w:val="a7"/>
        <w:tblW w:w="0" w:type="auto"/>
        <w:tblInd w:w="283" w:type="dxa"/>
        <w:tblLook w:val="04A0" w:firstRow="1" w:lastRow="0" w:firstColumn="1" w:lastColumn="0" w:noHBand="0" w:noVBand="1"/>
      </w:tblPr>
      <w:tblGrid>
        <w:gridCol w:w="9453"/>
      </w:tblGrid>
      <w:tr w:rsidR="0094207D" w:rsidTr="00CF1433">
        <w:trPr>
          <w:trHeight w:val="1470"/>
        </w:trPr>
        <w:tc>
          <w:tcPr>
            <w:tcW w:w="9736" w:type="dxa"/>
          </w:tcPr>
          <w:p w:rsidR="0094207D" w:rsidRDefault="004E509A" w:rsidP="004E509A">
            <w:pPr>
              <w:pStyle w:val="a8"/>
              <w:numPr>
                <w:ilvl w:val="0"/>
                <w:numId w:val="2"/>
              </w:numPr>
              <w:ind w:leftChars="0"/>
            </w:pPr>
            <w:r>
              <w:rPr>
                <w:rFonts w:hint="eastAsia"/>
              </w:rPr>
              <w:t>補足して記述したい事項や要望がありましたら、記載願います。</w:t>
            </w:r>
          </w:p>
        </w:tc>
      </w:tr>
    </w:tbl>
    <w:p w:rsidR="0094207D" w:rsidRPr="00067A3E" w:rsidRDefault="0094207D" w:rsidP="0094207D">
      <w:pPr>
        <w:ind w:left="283" w:hangingChars="135" w:hanging="283"/>
      </w:pPr>
    </w:p>
    <w:p w:rsidR="0094207D" w:rsidRPr="00067A3E" w:rsidRDefault="0094207D" w:rsidP="008A759F">
      <w:pPr>
        <w:ind w:left="283" w:hangingChars="135" w:hanging="283"/>
      </w:pPr>
    </w:p>
    <w:sectPr w:rsidR="0094207D" w:rsidRPr="00067A3E" w:rsidSect="008A75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9F" w:rsidRDefault="008A759F" w:rsidP="008A759F">
      <w:r>
        <w:separator/>
      </w:r>
    </w:p>
  </w:endnote>
  <w:endnote w:type="continuationSeparator" w:id="0">
    <w:p w:rsidR="008A759F" w:rsidRDefault="008A759F" w:rsidP="008A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9F" w:rsidRDefault="008A759F" w:rsidP="008A759F">
      <w:r>
        <w:separator/>
      </w:r>
    </w:p>
  </w:footnote>
  <w:footnote w:type="continuationSeparator" w:id="0">
    <w:p w:rsidR="008A759F" w:rsidRDefault="008A759F" w:rsidP="008A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4C2"/>
    <w:multiLevelType w:val="hybridMultilevel"/>
    <w:tmpl w:val="C36460C2"/>
    <w:lvl w:ilvl="0" w:tplc="1D7C64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F86B64"/>
    <w:multiLevelType w:val="hybridMultilevel"/>
    <w:tmpl w:val="495007B4"/>
    <w:lvl w:ilvl="0" w:tplc="BAE216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9C"/>
    <w:rsid w:val="00067A3E"/>
    <w:rsid w:val="00235569"/>
    <w:rsid w:val="00271CA4"/>
    <w:rsid w:val="004E509A"/>
    <w:rsid w:val="00685FF6"/>
    <w:rsid w:val="00774136"/>
    <w:rsid w:val="007D1631"/>
    <w:rsid w:val="008A759F"/>
    <w:rsid w:val="0094207D"/>
    <w:rsid w:val="00C4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A1780"/>
  <w15:chartTrackingRefBased/>
  <w15:docId w15:val="{ED34E133-751F-4E3D-98E6-C39DA3EA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59F"/>
    <w:pPr>
      <w:tabs>
        <w:tab w:val="center" w:pos="4252"/>
        <w:tab w:val="right" w:pos="8504"/>
      </w:tabs>
      <w:snapToGrid w:val="0"/>
    </w:pPr>
  </w:style>
  <w:style w:type="character" w:customStyle="1" w:styleId="a4">
    <w:name w:val="ヘッダー (文字)"/>
    <w:basedOn w:val="a0"/>
    <w:link w:val="a3"/>
    <w:uiPriority w:val="99"/>
    <w:rsid w:val="008A759F"/>
  </w:style>
  <w:style w:type="paragraph" w:styleId="a5">
    <w:name w:val="footer"/>
    <w:basedOn w:val="a"/>
    <w:link w:val="a6"/>
    <w:uiPriority w:val="99"/>
    <w:unhideWhenUsed/>
    <w:rsid w:val="008A759F"/>
    <w:pPr>
      <w:tabs>
        <w:tab w:val="center" w:pos="4252"/>
        <w:tab w:val="right" w:pos="8504"/>
      </w:tabs>
      <w:snapToGrid w:val="0"/>
    </w:pPr>
  </w:style>
  <w:style w:type="character" w:customStyle="1" w:styleId="a6">
    <w:name w:val="フッター (文字)"/>
    <w:basedOn w:val="a0"/>
    <w:link w:val="a5"/>
    <w:uiPriority w:val="99"/>
    <w:rsid w:val="008A759F"/>
  </w:style>
  <w:style w:type="table" w:styleId="a7">
    <w:name w:val="Table Grid"/>
    <w:basedOn w:val="a1"/>
    <w:uiPriority w:val="39"/>
    <w:rsid w:val="008A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A3E"/>
    <w:pPr>
      <w:ind w:leftChars="400" w:left="840"/>
    </w:pPr>
  </w:style>
  <w:style w:type="paragraph" w:styleId="a9">
    <w:name w:val="Balloon Text"/>
    <w:basedOn w:val="a"/>
    <w:link w:val="aa"/>
    <w:uiPriority w:val="99"/>
    <w:semiHidden/>
    <w:unhideWhenUsed/>
    <w:rsid w:val="007741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4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久恒＿竜太郎</dc:creator>
  <cp:keywords/>
  <dc:description/>
  <cp:lastModifiedBy>久恒＿竜太郎</cp:lastModifiedBy>
  <cp:revision>6</cp:revision>
  <cp:lastPrinted>2023-05-17T07:21:00Z</cp:lastPrinted>
  <dcterms:created xsi:type="dcterms:W3CDTF">2023-02-22T07:13:00Z</dcterms:created>
  <dcterms:modified xsi:type="dcterms:W3CDTF">2023-05-17T07:21:00Z</dcterms:modified>
</cp:coreProperties>
</file>