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240" w:lineRule="auto"/>
        <w:mirrorIndents w:val="1"/>
        <w:jc w:val="center"/>
        <w:rPr>
          <w:rFonts w:hint="default"/>
          <w:b w:val="1"/>
          <w:sz w:val="24"/>
        </w:rPr>
      </w:pPr>
      <w:bookmarkStart w:id="0" w:name="_GoBack"/>
      <w:bookmarkEnd w:id="0"/>
    </w:p>
    <w:p>
      <w:pPr>
        <w:pStyle w:val="0"/>
        <w:spacing w:line="0" w:lineRule="atLeast"/>
        <w:mirrorIndents w:val="1"/>
        <w:jc w:val="center"/>
        <w:rPr>
          <w:rFonts w:hint="default"/>
          <w:b w:val="1"/>
          <w:sz w:val="24"/>
        </w:rPr>
      </w:pPr>
      <w:r>
        <w:rPr>
          <w:rFonts w:hint="eastAsia"/>
          <w:b w:val="1"/>
          <w:sz w:val="24"/>
        </w:rPr>
        <w:t>令和４年度北海道障がい者虐待防止・権利擁護研修開催要領【施設従事者</w:t>
      </w:r>
      <w:r>
        <w:rPr>
          <w:rFonts w:hint="default" w:ascii="ＭＳ ゴシック" w:hAnsi="ＭＳ ゴシック"/>
          <w:b w:val="1"/>
          <w:sz w:val="24"/>
        </w:rPr>
        <w:t>等</w:t>
      </w:r>
      <w:r>
        <w:rPr>
          <w:rFonts w:hint="eastAsia"/>
          <w:b w:val="1"/>
          <w:sz w:val="24"/>
        </w:rPr>
        <w:t>研修】</w:t>
      </w:r>
    </w:p>
    <w:p>
      <w:pPr>
        <w:pStyle w:val="0"/>
        <w:spacing w:line="0" w:lineRule="atLeast"/>
        <w:mirrorIndents w:val="1"/>
        <w:rPr>
          <w:rFonts w:hint="default"/>
        </w:rPr>
      </w:pPr>
    </w:p>
    <w:p>
      <w:pPr>
        <w:pStyle w:val="0"/>
        <w:spacing w:line="0" w:lineRule="atLeast"/>
        <w:mirrorIndents w:val="1"/>
        <w:rPr>
          <w:rFonts w:hint="default"/>
        </w:rPr>
      </w:pPr>
      <w:r>
        <w:rPr>
          <w:rFonts w:hint="eastAsia"/>
        </w:rPr>
        <w:t>１　研修の目的</w:t>
      </w:r>
    </w:p>
    <w:p>
      <w:pPr>
        <w:pStyle w:val="0"/>
        <w:spacing w:line="240" w:lineRule="auto"/>
        <w:ind w:left="210" w:leftChars="100" w:firstLine="210" w:firstLineChars="100"/>
        <w:mirrorIndents w:val="1"/>
        <w:jc w:val="left"/>
        <w:rPr>
          <w:rFonts w:hint="default"/>
        </w:rPr>
      </w:pPr>
      <w:r>
        <w:rPr>
          <w:rFonts w:hint="eastAsia"/>
        </w:rPr>
        <w:t>障害者虐待防止法の円滑な施行により、本道における障がいのある方々の虐待防止及び権利擁護の推進を図ることを目的とする。</w:t>
      </w:r>
    </w:p>
    <w:p>
      <w:pPr>
        <w:pStyle w:val="0"/>
        <w:spacing w:line="240" w:lineRule="auto"/>
        <w:mirrorIndents w:val="1"/>
        <w:rPr>
          <w:rFonts w:hint="default"/>
        </w:rPr>
      </w:pPr>
    </w:p>
    <w:p>
      <w:pPr>
        <w:pStyle w:val="0"/>
        <w:spacing w:line="240" w:lineRule="auto"/>
        <w:mirrorIndents w:val="1"/>
        <w:rPr>
          <w:rFonts w:hint="default"/>
        </w:rPr>
      </w:pPr>
      <w:r>
        <w:rPr>
          <w:rFonts w:hint="eastAsia"/>
        </w:rPr>
        <w:t>２　主催</w:t>
      </w:r>
    </w:p>
    <w:p>
      <w:pPr>
        <w:pStyle w:val="0"/>
        <w:spacing w:line="240" w:lineRule="auto"/>
        <w:mirrorIndents w:val="1"/>
        <w:rPr>
          <w:rFonts w:hint="default"/>
        </w:rPr>
      </w:pPr>
      <w:r>
        <w:rPr>
          <w:rFonts w:hint="eastAsia"/>
        </w:rPr>
        <w:t>　　北海道</w:t>
      </w:r>
    </w:p>
    <w:p>
      <w:pPr>
        <w:pStyle w:val="0"/>
        <w:spacing w:line="240" w:lineRule="auto"/>
        <w:mirrorIndents w:val="1"/>
        <w:rPr>
          <w:rFonts w:hint="default"/>
        </w:rPr>
      </w:pPr>
    </w:p>
    <w:p>
      <w:pPr>
        <w:pStyle w:val="15"/>
        <w:spacing w:line="240" w:lineRule="auto"/>
        <w:ind w:left="0" w:leftChars="0"/>
        <w:mirrorIndents w:val="1"/>
        <w:rPr>
          <w:rFonts w:hint="default"/>
        </w:rPr>
      </w:pPr>
      <w:r>
        <w:rPr>
          <w:rFonts w:hint="eastAsia"/>
        </w:rPr>
        <w:t>３　実施方法</w:t>
      </w:r>
    </w:p>
    <w:p>
      <w:pPr>
        <w:pStyle w:val="15"/>
        <w:spacing w:line="240" w:lineRule="auto"/>
        <w:ind w:left="0" w:leftChars="0"/>
        <w:mirrorIndents w:val="1"/>
        <w:rPr>
          <w:rFonts w:hint="default"/>
        </w:rPr>
      </w:pPr>
      <w:r>
        <w:rPr>
          <w:rFonts w:hint="eastAsia"/>
        </w:rPr>
        <w:t>　　動画の視聴によるオンライン研修</w:t>
      </w:r>
    </w:p>
    <w:p>
      <w:pPr>
        <w:pStyle w:val="15"/>
        <w:spacing w:line="240" w:lineRule="auto"/>
        <w:ind w:left="0" w:leftChars="0" w:hanging="420" w:hangingChars="200"/>
        <w:mirrorIndents w:val="1"/>
        <w:rPr>
          <w:rFonts w:hint="default"/>
        </w:rPr>
      </w:pPr>
      <w:r>
        <w:rPr>
          <w:rFonts w:hint="eastAsia"/>
        </w:rPr>
        <w:t>　</w:t>
      </w:r>
      <w:r>
        <w:rPr>
          <w:rFonts w:hint="eastAsia"/>
          <w:b w:val="1"/>
        </w:rPr>
        <w:t>※</w:t>
      </w:r>
      <w:r>
        <w:rPr>
          <w:rFonts w:hint="eastAsia"/>
          <w:b w:val="1"/>
        </w:rPr>
        <w:t xml:space="preserve"> </w:t>
      </w:r>
      <w:r>
        <w:rPr>
          <w:rFonts w:hint="eastAsia"/>
          <w:b w:val="1"/>
        </w:rPr>
        <w:t>研修動画及び資料は、いずれも受講者のみの限定公開とする。</w:t>
      </w:r>
    </w:p>
    <w:p>
      <w:pPr>
        <w:pStyle w:val="15"/>
        <w:spacing w:line="240" w:lineRule="auto"/>
        <w:ind w:left="420" w:leftChars="200" w:firstLine="0" w:firstLineChars="0"/>
        <w:mirrorIndents w:val="1"/>
        <w:rPr>
          <w:rFonts w:hint="default"/>
        </w:rPr>
      </w:pPr>
      <w:r>
        <w:rPr>
          <w:rFonts w:hint="eastAsia"/>
          <w:b w:val="1"/>
        </w:rPr>
        <w:t>このため、受講者以外の方の視聴はできない他、動画の保存及び資料の第三者への配布、コピーも不可とする。</w:t>
      </w:r>
    </w:p>
    <w:p>
      <w:pPr>
        <w:pStyle w:val="15"/>
        <w:spacing w:line="240" w:lineRule="auto"/>
        <w:ind w:left="0" w:leftChars="0" w:hanging="420" w:hangingChars="200"/>
        <w:mirrorIndents w:val="1"/>
        <w:rPr>
          <w:rFonts w:hint="default"/>
        </w:rPr>
      </w:pPr>
    </w:p>
    <w:p>
      <w:pPr>
        <w:pStyle w:val="15"/>
        <w:spacing w:line="240" w:lineRule="auto"/>
        <w:ind w:left="0" w:leftChars="0"/>
        <w:mirrorIndents w:val="1"/>
        <w:rPr>
          <w:rFonts w:hint="default"/>
        </w:rPr>
      </w:pPr>
      <w:r>
        <w:rPr>
          <w:rFonts w:hint="eastAsia"/>
        </w:rPr>
        <w:t>４　研修内容（予定）　</w:t>
      </w:r>
    </w:p>
    <w:tbl>
      <w:tblPr>
        <w:tblStyle w:val="11"/>
        <w:tblW w:w="9143"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698"/>
        <w:gridCol w:w="5354"/>
        <w:gridCol w:w="2091"/>
      </w:tblGrid>
      <w:tr>
        <w:trPr>
          <w:trHeight w:val="305" w:hRule="atLeast"/>
        </w:trPr>
        <w:tc>
          <w:tcPr>
            <w:tcW w:w="1698" w:type="dxa"/>
            <w:shd w:val="clear" w:color="auto" w:fill="D9D9D9"/>
            <w:vAlign w:val="top"/>
          </w:tcPr>
          <w:p>
            <w:pPr>
              <w:pStyle w:val="15"/>
              <w:spacing w:line="240" w:lineRule="auto"/>
              <w:ind w:left="0" w:leftChars="0"/>
              <w:mirrorIndents w:val="1"/>
              <w:jc w:val="center"/>
              <w:rPr>
                <w:rFonts w:hint="default"/>
              </w:rPr>
            </w:pPr>
            <w:r>
              <w:rPr>
                <w:rFonts w:hint="eastAsia"/>
              </w:rPr>
              <w:t>種別</w:t>
            </w:r>
          </w:p>
        </w:tc>
        <w:tc>
          <w:tcPr>
            <w:tcW w:w="5354" w:type="dxa"/>
            <w:shd w:val="clear" w:color="auto" w:fill="D9D9D9"/>
            <w:vAlign w:val="top"/>
          </w:tcPr>
          <w:p>
            <w:pPr>
              <w:pStyle w:val="15"/>
              <w:spacing w:line="240" w:lineRule="auto"/>
              <w:ind w:left="0" w:leftChars="0"/>
              <w:mirrorIndents w:val="1"/>
              <w:jc w:val="center"/>
              <w:rPr>
                <w:rFonts w:hint="default"/>
              </w:rPr>
            </w:pPr>
            <w:r>
              <w:rPr>
                <w:rFonts w:hint="eastAsia"/>
              </w:rPr>
              <w:t>内容</w:t>
            </w:r>
          </w:p>
        </w:tc>
        <w:tc>
          <w:tcPr>
            <w:tcW w:w="2091" w:type="dxa"/>
            <w:shd w:val="clear" w:color="auto" w:fill="D9D9D9"/>
            <w:vAlign w:val="top"/>
          </w:tcPr>
          <w:p>
            <w:pPr>
              <w:pStyle w:val="15"/>
              <w:spacing w:line="240" w:lineRule="auto"/>
              <w:ind w:left="0" w:leftChars="0"/>
              <w:mirrorIndents w:val="1"/>
              <w:jc w:val="center"/>
              <w:rPr>
                <w:rFonts w:hint="default"/>
              </w:rPr>
            </w:pPr>
            <w:r>
              <w:rPr>
                <w:rFonts w:hint="eastAsia"/>
              </w:rPr>
              <w:t>時間</w:t>
            </w:r>
          </w:p>
        </w:tc>
      </w:tr>
      <w:tr>
        <w:trPr>
          <w:trHeight w:val="306" w:hRule="atLeast"/>
        </w:trPr>
        <w:tc>
          <w:tcPr>
            <w:tcW w:w="1698" w:type="dxa"/>
            <w:vMerge w:val="restart"/>
            <w:shd w:val="clear" w:color="auto" w:fill="auto"/>
            <w:vAlign w:val="center"/>
          </w:tcPr>
          <w:p>
            <w:pPr>
              <w:pStyle w:val="15"/>
              <w:spacing w:line="240" w:lineRule="auto"/>
              <w:ind w:left="0" w:leftChars="0"/>
              <w:mirrorIndents w:val="1"/>
              <w:jc w:val="center"/>
              <w:rPr>
                <w:rFonts w:hint="default"/>
              </w:rPr>
            </w:pPr>
            <w:r>
              <w:rPr>
                <w:rFonts w:hint="eastAsia"/>
              </w:rPr>
              <w:t>共通講義</w:t>
            </w:r>
          </w:p>
        </w:tc>
        <w:tc>
          <w:tcPr>
            <w:tcW w:w="5354" w:type="dxa"/>
            <w:shd w:val="clear" w:color="auto" w:fill="auto"/>
            <w:vAlign w:val="center"/>
          </w:tcPr>
          <w:p>
            <w:pPr>
              <w:pStyle w:val="0"/>
              <w:rPr>
                <w:rFonts w:hint="default"/>
              </w:rPr>
            </w:pPr>
            <w:r>
              <w:rPr>
                <w:rFonts w:hint="eastAsia"/>
              </w:rPr>
              <w:t>研修の趣旨説明・虐待対応状況調査報告</w:t>
            </w:r>
          </w:p>
        </w:tc>
        <w:tc>
          <w:tcPr>
            <w:tcW w:w="2091" w:type="dxa"/>
            <w:vMerge w:val="restart"/>
            <w:shd w:val="clear" w:color="auto" w:fill="auto"/>
            <w:vAlign w:val="top"/>
          </w:tcPr>
          <w:p>
            <w:pPr>
              <w:pStyle w:val="15"/>
              <w:spacing w:line="240" w:lineRule="auto"/>
              <w:ind w:left="0" w:leftChars="0"/>
              <w:mirrorIndents w:val="1"/>
              <w:rPr>
                <w:rFonts w:hint="default"/>
              </w:rPr>
            </w:pPr>
          </w:p>
          <w:p>
            <w:pPr>
              <w:pStyle w:val="15"/>
              <w:spacing w:line="240" w:lineRule="auto"/>
              <w:ind w:left="0" w:leftChars="0"/>
              <w:mirrorIndents w:val="1"/>
              <w:jc w:val="center"/>
              <w:rPr>
                <w:rFonts w:hint="default"/>
              </w:rPr>
            </w:pPr>
            <w:r>
              <w:rPr>
                <w:rFonts w:hint="eastAsia"/>
              </w:rPr>
              <w:t>約２３０分程度</w:t>
            </w:r>
          </w:p>
        </w:tc>
      </w:tr>
      <w:tr>
        <w:trPr>
          <w:trHeight w:val="609" w:hRule="atLeast"/>
        </w:trPr>
        <w:tc>
          <w:tcPr>
            <w:tcW w:w="1698" w:type="dxa"/>
            <w:vMerge w:val="continue"/>
            <w:shd w:val="clear" w:color="auto" w:fill="auto"/>
            <w:vAlign w:val="center"/>
          </w:tcPr>
          <w:p>
            <w:pPr>
              <w:pStyle w:val="15"/>
              <w:spacing w:line="240" w:lineRule="exact"/>
              <w:ind w:left="0" w:leftChars="0"/>
              <w:mirrorIndents w:val="1"/>
              <w:jc w:val="center"/>
              <w:rPr>
                <w:rFonts w:hint="default"/>
              </w:rPr>
            </w:pPr>
          </w:p>
        </w:tc>
        <w:tc>
          <w:tcPr>
            <w:tcW w:w="5354" w:type="dxa"/>
            <w:shd w:val="clear" w:color="auto" w:fill="auto"/>
            <w:vAlign w:val="center"/>
          </w:tcPr>
          <w:p>
            <w:pPr>
              <w:pStyle w:val="0"/>
              <w:rPr>
                <w:rFonts w:hint="default"/>
              </w:rPr>
            </w:pPr>
            <w:r>
              <w:rPr>
                <w:rFonts w:hint="eastAsia"/>
              </w:rPr>
              <w:t>北海道障がい者条例・道内における虐待対応状況調査報告</w:t>
            </w:r>
          </w:p>
        </w:tc>
        <w:tc>
          <w:tcPr>
            <w:tcW w:w="2091" w:type="dxa"/>
            <w:vMerge w:val="continue"/>
            <w:shd w:val="clear" w:color="auto" w:fill="auto"/>
            <w:vAlign w:val="top"/>
          </w:tcPr>
          <w:p>
            <w:pPr>
              <w:pStyle w:val="15"/>
              <w:spacing w:line="240" w:lineRule="exact"/>
              <w:ind w:left="0" w:leftChars="0"/>
              <w:mirrorIndents w:val="1"/>
              <w:rPr>
                <w:rFonts w:hint="default"/>
              </w:rPr>
            </w:pPr>
          </w:p>
        </w:tc>
      </w:tr>
      <w:tr>
        <w:trPr>
          <w:trHeight w:val="611" w:hRule="atLeast"/>
        </w:trPr>
        <w:tc>
          <w:tcPr>
            <w:tcW w:w="1698" w:type="dxa"/>
            <w:vMerge w:val="continue"/>
            <w:shd w:val="clear" w:color="auto" w:fill="auto"/>
            <w:vAlign w:val="center"/>
          </w:tcPr>
          <w:p>
            <w:pPr>
              <w:pStyle w:val="0"/>
              <w:rPr>
                <w:rFonts w:hint="eastAsia"/>
              </w:rPr>
            </w:pPr>
          </w:p>
        </w:tc>
        <w:tc>
          <w:tcPr>
            <w:tcW w:w="5354" w:type="dxa"/>
            <w:shd w:val="clear" w:color="auto" w:fill="auto"/>
            <w:vAlign w:val="center"/>
          </w:tcPr>
          <w:p>
            <w:pPr>
              <w:pStyle w:val="0"/>
              <w:rPr>
                <w:rFonts w:hint="eastAsia"/>
              </w:rPr>
            </w:pPr>
            <w:r>
              <w:rPr>
                <w:rFonts w:hint="eastAsia"/>
              </w:rPr>
              <w:t>障害者虐待防止総論</w:t>
            </w:r>
          </w:p>
          <w:p>
            <w:pPr>
              <w:pStyle w:val="0"/>
              <w:rPr>
                <w:rFonts w:hint="eastAsia"/>
              </w:rPr>
            </w:pPr>
            <w:r>
              <w:rPr>
                <w:rFonts w:hint="eastAsia"/>
              </w:rPr>
              <w:t>法成立までの経過、社会的意義</w:t>
            </w:r>
          </w:p>
        </w:tc>
        <w:tc>
          <w:tcPr>
            <w:tcW w:w="2091" w:type="dxa"/>
            <w:vMerge w:val="continue"/>
            <w:shd w:val="clear" w:color="auto" w:fill="auto"/>
            <w:vAlign w:val="top"/>
          </w:tcPr>
          <w:p>
            <w:pPr>
              <w:pStyle w:val="0"/>
              <w:rPr>
                <w:rFonts w:hint="eastAsia"/>
              </w:rPr>
            </w:pPr>
          </w:p>
        </w:tc>
      </w:tr>
      <w:tr>
        <w:trPr>
          <w:trHeight w:val="305" w:hRule="atLeast"/>
        </w:trPr>
        <w:tc>
          <w:tcPr>
            <w:tcW w:w="1698" w:type="dxa"/>
            <w:vMerge w:val="continue"/>
            <w:shd w:val="clear" w:color="auto" w:fill="auto"/>
            <w:vAlign w:val="center"/>
          </w:tcPr>
          <w:p>
            <w:pPr>
              <w:pStyle w:val="15"/>
              <w:spacing w:line="240" w:lineRule="exact"/>
              <w:ind w:left="0" w:leftChars="0"/>
              <w:mirrorIndents w:val="1"/>
              <w:jc w:val="center"/>
              <w:rPr>
                <w:rFonts w:hint="default"/>
              </w:rPr>
            </w:pPr>
          </w:p>
        </w:tc>
        <w:tc>
          <w:tcPr>
            <w:tcW w:w="5354" w:type="dxa"/>
            <w:shd w:val="clear" w:color="auto" w:fill="auto"/>
            <w:vAlign w:val="center"/>
          </w:tcPr>
          <w:p>
            <w:pPr>
              <w:pStyle w:val="15"/>
              <w:spacing w:line="240" w:lineRule="auto"/>
              <w:ind w:left="0" w:leftChars="0"/>
              <w:mirrorIndents w:val="1"/>
              <w:rPr>
                <w:rFonts w:hint="default"/>
              </w:rPr>
            </w:pPr>
            <w:r>
              <w:rPr>
                <w:rFonts w:hint="eastAsia"/>
              </w:rPr>
              <w:t>障害者虐待防止法の概要</w:t>
            </w:r>
          </w:p>
        </w:tc>
        <w:tc>
          <w:tcPr>
            <w:tcW w:w="2091" w:type="dxa"/>
            <w:vMerge w:val="continue"/>
            <w:shd w:val="clear" w:color="auto" w:fill="auto"/>
            <w:vAlign w:val="top"/>
          </w:tcPr>
          <w:p>
            <w:pPr>
              <w:pStyle w:val="15"/>
              <w:spacing w:line="240" w:lineRule="exact"/>
              <w:ind w:left="0" w:leftChars="0"/>
              <w:mirrorIndents w:val="1"/>
              <w:rPr>
                <w:rFonts w:hint="default"/>
              </w:rPr>
            </w:pPr>
          </w:p>
        </w:tc>
      </w:tr>
      <w:tr>
        <w:trPr>
          <w:trHeight w:val="590" w:hRule="atLeast"/>
        </w:trPr>
        <w:tc>
          <w:tcPr>
            <w:tcW w:w="1698" w:type="dxa"/>
            <w:vMerge w:val="restart"/>
            <w:shd w:val="clear" w:color="auto" w:fill="auto"/>
            <w:vAlign w:val="center"/>
          </w:tcPr>
          <w:p>
            <w:pPr>
              <w:pStyle w:val="15"/>
              <w:spacing w:line="240" w:lineRule="auto"/>
              <w:ind w:left="0" w:leftChars="0"/>
              <w:mirrorIndents w:val="1"/>
              <w:jc w:val="center"/>
              <w:rPr>
                <w:rFonts w:hint="default"/>
              </w:rPr>
            </w:pPr>
            <w:r>
              <w:rPr>
                <w:rFonts w:hint="eastAsia"/>
              </w:rPr>
              <w:t>施設従事者向け講義</w:t>
            </w:r>
          </w:p>
        </w:tc>
        <w:tc>
          <w:tcPr>
            <w:tcW w:w="5354" w:type="dxa"/>
            <w:shd w:val="clear" w:color="auto" w:fill="auto"/>
            <w:vAlign w:val="center"/>
          </w:tcPr>
          <w:p>
            <w:pPr>
              <w:pStyle w:val="0"/>
              <w:rPr>
                <w:rFonts w:hint="default"/>
              </w:rPr>
            </w:pPr>
            <w:r>
              <w:rPr>
                <w:rFonts w:hint="eastAsia"/>
              </w:rPr>
              <w:t>総論　障害者虐待の防止、障害者虐待防止委員会、身体拘束等の適正化委員会と虐待防止責任者の役割</w:t>
            </w:r>
          </w:p>
        </w:tc>
        <w:tc>
          <w:tcPr>
            <w:tcW w:w="2091" w:type="dxa"/>
            <w:vMerge w:val="restart"/>
            <w:shd w:val="clear" w:color="auto" w:fill="auto"/>
            <w:vAlign w:val="top"/>
          </w:tcPr>
          <w:p>
            <w:pPr>
              <w:pStyle w:val="15"/>
              <w:spacing w:line="240" w:lineRule="auto"/>
              <w:ind w:left="0" w:leftChars="0" w:firstLine="210" w:firstLineChars="100"/>
              <w:mirrorIndents w:val="1"/>
              <w:rPr>
                <w:rFonts w:hint="default"/>
              </w:rPr>
            </w:pPr>
          </w:p>
          <w:p>
            <w:pPr>
              <w:pStyle w:val="15"/>
              <w:spacing w:line="240" w:lineRule="auto"/>
              <w:ind w:left="0" w:leftChars="0" w:firstLine="210" w:firstLineChars="100"/>
              <w:mirrorIndents w:val="1"/>
              <w:rPr>
                <w:rFonts w:hint="default"/>
              </w:rPr>
            </w:pPr>
          </w:p>
          <w:p>
            <w:pPr>
              <w:pStyle w:val="15"/>
              <w:spacing w:line="240" w:lineRule="auto"/>
              <w:ind w:left="0" w:leftChars="0" w:firstLine="420" w:firstLineChars="200"/>
              <w:mirrorIndents w:val="1"/>
              <w:rPr>
                <w:rFonts w:hint="default"/>
              </w:rPr>
            </w:pPr>
            <w:r>
              <w:rPr>
                <w:rFonts w:hint="eastAsia"/>
              </w:rPr>
              <w:t>３７０分</w:t>
            </w:r>
          </w:p>
        </w:tc>
      </w:tr>
      <w:tr>
        <w:trPr>
          <w:trHeight w:val="305" w:hRule="atLeast"/>
        </w:trPr>
        <w:tc>
          <w:tcPr>
            <w:tcW w:w="1698" w:type="dxa"/>
            <w:vMerge w:val="continue"/>
            <w:shd w:val="clear" w:color="auto" w:fill="auto"/>
            <w:vAlign w:val="center"/>
          </w:tcPr>
          <w:p>
            <w:pPr>
              <w:pStyle w:val="0"/>
              <w:rPr>
                <w:rFonts w:hint="default"/>
              </w:rPr>
            </w:pPr>
          </w:p>
        </w:tc>
        <w:tc>
          <w:tcPr>
            <w:tcW w:w="5354" w:type="dxa"/>
            <w:shd w:val="clear" w:color="auto" w:fill="auto"/>
            <w:vAlign w:val="center"/>
          </w:tcPr>
          <w:p>
            <w:pPr>
              <w:pStyle w:val="0"/>
              <w:rPr>
                <w:rFonts w:hint="default"/>
              </w:rPr>
            </w:pPr>
            <w:r>
              <w:rPr>
                <w:rFonts w:hint="eastAsia"/>
              </w:rPr>
              <w:t>通報の意義と通報後の対応</w:t>
            </w:r>
          </w:p>
        </w:tc>
        <w:tc>
          <w:tcPr>
            <w:tcW w:w="2091" w:type="dxa"/>
            <w:vMerge w:val="continue"/>
            <w:shd w:val="clear" w:color="auto" w:fill="auto"/>
            <w:vAlign w:val="top"/>
          </w:tcPr>
          <w:p>
            <w:pPr>
              <w:pStyle w:val="0"/>
              <w:rPr>
                <w:rFonts w:hint="default"/>
              </w:rPr>
            </w:pPr>
          </w:p>
        </w:tc>
      </w:tr>
      <w:tr>
        <w:trPr>
          <w:trHeight w:val="350" w:hRule="atLeast"/>
        </w:trPr>
        <w:tc>
          <w:tcPr>
            <w:tcW w:w="1698" w:type="dxa"/>
            <w:vMerge w:val="continue"/>
            <w:shd w:val="clear" w:color="auto" w:fill="auto"/>
            <w:vAlign w:val="center"/>
          </w:tcPr>
          <w:p>
            <w:pPr>
              <w:pStyle w:val="0"/>
              <w:rPr>
                <w:rFonts w:hint="default"/>
              </w:rPr>
            </w:pPr>
          </w:p>
        </w:tc>
        <w:tc>
          <w:tcPr>
            <w:tcW w:w="5354" w:type="dxa"/>
            <w:shd w:val="clear" w:color="auto" w:fill="auto"/>
            <w:vAlign w:val="center"/>
          </w:tcPr>
          <w:p>
            <w:pPr>
              <w:pStyle w:val="0"/>
              <w:rPr>
                <w:rFonts w:hint="default"/>
              </w:rPr>
            </w:pPr>
            <w:r>
              <w:rPr>
                <w:rFonts w:hint="eastAsia"/>
              </w:rPr>
              <w:t>事業所における性的虐待の防止</w:t>
            </w:r>
          </w:p>
        </w:tc>
        <w:tc>
          <w:tcPr>
            <w:tcW w:w="2091" w:type="dxa"/>
            <w:vMerge w:val="continue"/>
            <w:shd w:val="clear" w:color="auto" w:fill="auto"/>
            <w:vAlign w:val="top"/>
          </w:tcPr>
          <w:p>
            <w:pPr>
              <w:pStyle w:val="0"/>
              <w:rPr>
                <w:rFonts w:hint="default"/>
              </w:rPr>
            </w:pPr>
          </w:p>
        </w:tc>
      </w:tr>
      <w:tr>
        <w:trPr>
          <w:trHeight w:val="281" w:hRule="atLeast"/>
        </w:trPr>
        <w:tc>
          <w:tcPr>
            <w:tcW w:w="1698" w:type="dxa"/>
            <w:vMerge w:val="continue"/>
            <w:shd w:val="clear" w:color="auto" w:fill="auto"/>
            <w:vAlign w:val="center"/>
          </w:tcPr>
          <w:p>
            <w:pPr>
              <w:pStyle w:val="0"/>
              <w:rPr>
                <w:rFonts w:hint="eastAsia"/>
              </w:rPr>
            </w:pPr>
          </w:p>
        </w:tc>
        <w:tc>
          <w:tcPr>
            <w:tcW w:w="5354" w:type="dxa"/>
            <w:shd w:val="clear" w:color="auto" w:fill="auto"/>
            <w:vAlign w:val="center"/>
          </w:tcPr>
          <w:p>
            <w:pPr>
              <w:pStyle w:val="0"/>
              <w:rPr>
                <w:rFonts w:hint="eastAsia"/>
              </w:rPr>
            </w:pPr>
            <w:r>
              <w:rPr>
                <w:rFonts w:hint="eastAsia"/>
              </w:rPr>
              <w:t>運営者の責務と虐待防止委員会</w:t>
            </w:r>
          </w:p>
        </w:tc>
        <w:tc>
          <w:tcPr>
            <w:tcW w:w="2091" w:type="dxa"/>
            <w:vMerge w:val="continue"/>
            <w:shd w:val="clear" w:color="auto" w:fill="auto"/>
            <w:vAlign w:val="top"/>
          </w:tcPr>
          <w:p>
            <w:pPr>
              <w:pStyle w:val="0"/>
              <w:rPr>
                <w:rFonts w:hint="eastAsia"/>
              </w:rPr>
            </w:pPr>
          </w:p>
        </w:tc>
      </w:tr>
      <w:tr>
        <w:trPr>
          <w:trHeight w:val="281" w:hRule="atLeast"/>
        </w:trPr>
        <w:tc>
          <w:tcPr>
            <w:tcW w:w="1698" w:type="dxa"/>
            <w:vMerge w:val="continue"/>
            <w:shd w:val="clear" w:color="auto" w:fill="auto"/>
            <w:vAlign w:val="center"/>
          </w:tcPr>
          <w:p>
            <w:pPr>
              <w:pStyle w:val="0"/>
              <w:rPr>
                <w:rFonts w:hint="eastAsia"/>
              </w:rPr>
            </w:pPr>
          </w:p>
        </w:tc>
        <w:tc>
          <w:tcPr>
            <w:tcW w:w="5354" w:type="dxa"/>
            <w:shd w:val="clear" w:color="auto" w:fill="auto"/>
            <w:vAlign w:val="center"/>
          </w:tcPr>
          <w:p>
            <w:pPr>
              <w:pStyle w:val="0"/>
              <w:rPr>
                <w:rFonts w:hint="eastAsia"/>
              </w:rPr>
            </w:pPr>
            <w:r>
              <w:rPr>
                <w:rFonts w:hint="eastAsia"/>
              </w:rPr>
              <w:t>虐待が疑われる事案への対応</w:t>
            </w:r>
          </w:p>
        </w:tc>
        <w:tc>
          <w:tcPr>
            <w:tcW w:w="2091" w:type="dxa"/>
            <w:vMerge w:val="continue"/>
            <w:shd w:val="clear" w:color="auto" w:fill="auto"/>
            <w:vAlign w:val="top"/>
          </w:tcPr>
          <w:p>
            <w:pPr>
              <w:pStyle w:val="0"/>
              <w:rPr>
                <w:rFonts w:hint="eastAsia"/>
              </w:rPr>
            </w:pPr>
          </w:p>
        </w:tc>
      </w:tr>
      <w:tr>
        <w:trPr>
          <w:trHeight w:val="281" w:hRule="atLeast"/>
        </w:trPr>
        <w:tc>
          <w:tcPr>
            <w:tcW w:w="1698" w:type="dxa"/>
            <w:vMerge w:val="continue"/>
            <w:shd w:val="clear" w:color="auto" w:fill="auto"/>
            <w:vAlign w:val="center"/>
          </w:tcPr>
          <w:p>
            <w:pPr>
              <w:pStyle w:val="0"/>
              <w:rPr>
                <w:rFonts w:hint="eastAsia"/>
              </w:rPr>
            </w:pPr>
          </w:p>
        </w:tc>
        <w:tc>
          <w:tcPr>
            <w:tcW w:w="5354" w:type="dxa"/>
            <w:shd w:val="clear" w:color="auto" w:fill="auto"/>
            <w:vAlign w:val="center"/>
          </w:tcPr>
          <w:p>
            <w:pPr>
              <w:pStyle w:val="0"/>
              <w:rPr>
                <w:rFonts w:hint="eastAsia"/>
              </w:rPr>
            </w:pPr>
            <w:r>
              <w:rPr>
                <w:rFonts w:hint="eastAsia"/>
              </w:rPr>
              <w:t>身体拘束・行動制限の廃止と支援の質の向上</w:t>
            </w:r>
          </w:p>
        </w:tc>
        <w:tc>
          <w:tcPr>
            <w:tcW w:w="2091" w:type="dxa"/>
            <w:vMerge w:val="continue"/>
            <w:shd w:val="clear" w:color="auto" w:fill="auto"/>
            <w:vAlign w:val="top"/>
          </w:tcPr>
          <w:p>
            <w:pPr>
              <w:pStyle w:val="0"/>
              <w:rPr>
                <w:rFonts w:hint="eastAsia"/>
              </w:rPr>
            </w:pPr>
          </w:p>
        </w:tc>
      </w:tr>
    </w:tbl>
    <w:p>
      <w:pPr>
        <w:pStyle w:val="15"/>
        <w:spacing w:line="240" w:lineRule="auto"/>
        <w:ind w:left="0" w:leftChars="0"/>
        <w:mirrorIndents w:val="1"/>
        <w:rPr>
          <w:rFonts w:hint="default"/>
        </w:rPr>
      </w:pPr>
    </w:p>
    <w:p>
      <w:pPr>
        <w:pStyle w:val="0"/>
        <w:spacing w:line="240" w:lineRule="auto"/>
        <w:ind w:left="0" w:leftChars="0"/>
        <w:mirrorIndents w:val="1"/>
        <w:rPr>
          <w:rFonts w:hint="default"/>
        </w:rPr>
      </w:pPr>
      <w:r>
        <w:rPr>
          <w:rFonts w:hint="eastAsia"/>
        </w:rPr>
        <w:t>　</w:t>
      </w:r>
    </w:p>
    <w:p>
      <w:pPr>
        <w:pStyle w:val="15"/>
        <w:spacing w:line="240" w:lineRule="auto"/>
        <w:ind w:left="0" w:leftChars="0"/>
        <w:mirrorIndents w:val="1"/>
        <w:rPr>
          <w:rFonts w:hint="default"/>
        </w:rPr>
      </w:pPr>
      <w:r>
        <w:rPr>
          <w:rFonts w:hint="eastAsia"/>
        </w:rPr>
        <w:t>５　受講対象者</w:t>
      </w:r>
    </w:p>
    <w:p>
      <w:pPr>
        <w:pStyle w:val="0"/>
        <w:spacing w:line="240" w:lineRule="auto"/>
        <w:mirrorIndents w:val="1"/>
        <w:rPr>
          <w:rFonts w:hint="default"/>
        </w:rPr>
      </w:pPr>
      <w:r>
        <w:rPr>
          <w:rFonts w:hint="eastAsia"/>
        </w:rPr>
        <w:t>（１）道内の障害福祉サービス事業所等に従事する職員</w:t>
      </w:r>
    </w:p>
    <w:p>
      <w:pPr>
        <w:pStyle w:val="15"/>
        <w:spacing w:line="240" w:lineRule="auto"/>
        <w:ind w:left="0" w:leftChars="0"/>
        <w:mirrorIndents w:val="1"/>
        <w:rPr>
          <w:rFonts w:hint="default"/>
        </w:rPr>
      </w:pPr>
      <w:r>
        <w:rPr>
          <w:rFonts w:hint="eastAsia"/>
        </w:rPr>
        <w:t>（２）道内の医療関係者、幼稚園・保育所関係者、特別支援教育関係者</w:t>
      </w:r>
    </w:p>
    <w:p>
      <w:pPr>
        <w:pStyle w:val="0"/>
        <w:spacing w:line="240" w:lineRule="auto"/>
        <w:ind w:left="0" w:leftChars="0"/>
        <w:mirrorIndents w:val="1"/>
        <w:rPr>
          <w:rFonts w:hint="default"/>
        </w:rPr>
      </w:pPr>
      <w:r>
        <w:rPr>
          <w:rFonts w:hint="eastAsia"/>
        </w:rPr>
        <w:t>　※（２）については、共通講義部分のみ視聴対象。</w:t>
      </w:r>
    </w:p>
    <w:p>
      <w:pPr>
        <w:pStyle w:val="0"/>
        <w:spacing w:line="240" w:lineRule="auto"/>
        <w:mirrorIndents w:val="1"/>
        <w:rPr>
          <w:rFonts w:hint="default"/>
        </w:rPr>
      </w:pPr>
    </w:p>
    <w:p>
      <w:pPr>
        <w:pStyle w:val="0"/>
        <w:spacing w:line="240" w:lineRule="auto"/>
        <w:ind w:left="0" w:leftChars="0"/>
        <w:mirrorIndents w:val="1"/>
        <w:rPr>
          <w:rFonts w:hint="default"/>
        </w:rPr>
      </w:pPr>
      <w:r>
        <w:rPr>
          <w:rFonts w:hint="eastAsia"/>
        </w:rPr>
        <w:t>６　受講料</w:t>
      </w:r>
    </w:p>
    <w:p>
      <w:pPr>
        <w:pStyle w:val="0"/>
        <w:spacing w:line="240" w:lineRule="auto"/>
        <w:ind w:left="0" w:leftChars="0" w:firstLine="420" w:firstLineChars="200"/>
        <w:mirrorIndents w:val="1"/>
        <w:rPr>
          <w:rFonts w:hint="default"/>
        </w:rPr>
      </w:pPr>
      <w:r>
        <w:rPr>
          <w:rFonts w:hint="eastAsia"/>
        </w:rPr>
        <w:t>無料</w:t>
      </w:r>
    </w:p>
    <w:p>
      <w:pPr>
        <w:pStyle w:val="15"/>
        <w:spacing w:line="240" w:lineRule="auto"/>
        <w:ind w:left="0" w:leftChars="0"/>
        <w:mirrorIndents w:val="1"/>
        <w:rPr>
          <w:rFonts w:hint="default"/>
        </w:rPr>
      </w:pPr>
    </w:p>
    <w:p>
      <w:pPr>
        <w:pStyle w:val="15"/>
        <w:spacing w:line="240" w:lineRule="auto"/>
        <w:ind w:left="0" w:leftChars="0"/>
        <w:mirrorIndents w:val="1"/>
        <w:rPr>
          <w:rFonts w:hint="default"/>
        </w:rPr>
      </w:pPr>
      <w:r>
        <w:rPr>
          <w:rFonts w:hint="eastAsia"/>
        </w:rPr>
        <w:t>７　申込み方法</w:t>
      </w:r>
    </w:p>
    <w:p>
      <w:pPr>
        <w:pStyle w:val="0"/>
        <w:spacing w:line="240" w:lineRule="auto"/>
        <w:mirrorIndents w:val="1"/>
        <w:rPr>
          <w:rFonts w:hint="default"/>
          <w:kern w:val="0"/>
        </w:rPr>
      </w:pPr>
      <w:r>
        <w:rPr>
          <w:rFonts w:hint="eastAsia"/>
          <w:kern w:val="0"/>
        </w:rPr>
        <w:t>　　</w:t>
      </w:r>
      <w:r>
        <w:rPr>
          <w:rFonts w:hint="eastAsia"/>
          <w:kern w:val="0"/>
          <w:u w:val="single" w:color="auto"/>
        </w:rPr>
        <w:t>受講対象者により次のとおり異なる方法とする。</w:t>
      </w:r>
      <w:r>
        <w:rPr>
          <w:rFonts w:hint="eastAsia"/>
          <w:kern w:val="0"/>
        </w:rPr>
        <w:t>　</w:t>
      </w:r>
    </w:p>
    <w:p>
      <w:pPr>
        <w:pStyle w:val="0"/>
        <w:spacing w:line="240" w:lineRule="auto"/>
        <w:ind w:leftChars="0" w:firstLine="0" w:firstLineChars="0"/>
        <w:mirrorIndents w:val="1"/>
        <w:rPr>
          <w:rFonts w:hint="default"/>
          <w:kern w:val="0"/>
        </w:rPr>
      </w:pPr>
      <w:r>
        <w:rPr>
          <w:rFonts w:hint="eastAsia"/>
          <w:kern w:val="0"/>
        </w:rPr>
        <w:t>（１）道内の障害福祉サービス事業所等に従事する職員</w:t>
      </w:r>
    </w:p>
    <w:p>
      <w:pPr>
        <w:pStyle w:val="0"/>
        <w:spacing w:line="240" w:lineRule="auto"/>
        <w:ind w:left="420" w:hanging="420" w:hangingChars="200"/>
        <w:mirrorIndents w:val="1"/>
        <w:rPr>
          <w:rFonts w:hint="default"/>
          <w:kern w:val="0"/>
        </w:rPr>
      </w:pPr>
      <w:r>
        <w:rPr>
          <w:rFonts w:hint="eastAsia"/>
          <w:kern w:val="0"/>
        </w:rPr>
        <w:t>　　　事業所・施設を所管する（総合）振興局社会福祉課又は市町村へ事業所・施設ごとに「受講申込書」により申込み</w:t>
      </w:r>
    </w:p>
    <w:p>
      <w:pPr>
        <w:pStyle w:val="0"/>
        <w:spacing w:line="240" w:lineRule="auto"/>
        <w:ind w:leftChars="0" w:firstLine="0" w:firstLineChars="0"/>
        <w:mirrorIndents w:val="1"/>
        <w:rPr>
          <w:rFonts w:hint="default"/>
          <w:kern w:val="0"/>
        </w:rPr>
      </w:pPr>
      <w:r>
        <w:rPr>
          <w:rFonts w:hint="eastAsia"/>
          <w:kern w:val="0"/>
        </w:rPr>
        <w:t>（２）道内の医療関係者</w:t>
      </w:r>
    </w:p>
    <w:p>
      <w:pPr>
        <w:pStyle w:val="0"/>
        <w:spacing w:line="240" w:lineRule="auto"/>
        <w:ind w:leftChars="0" w:firstLineChars="0"/>
        <w:mirrorIndents w:val="1"/>
        <w:rPr>
          <w:rFonts w:hint="default"/>
          <w:kern w:val="0"/>
        </w:rPr>
      </w:pPr>
      <w:r>
        <w:rPr>
          <w:rFonts w:hint="eastAsia"/>
          <w:kern w:val="0"/>
        </w:rPr>
        <w:t>　　　下記連絡先へ「受講申込書」により個別にメール又は</w:t>
      </w:r>
      <w:r>
        <w:rPr>
          <w:rFonts w:hint="eastAsia"/>
          <w:kern w:val="0"/>
        </w:rPr>
        <w:t>FAX</w:t>
      </w:r>
      <w:r>
        <w:rPr>
          <w:rFonts w:hint="eastAsia"/>
          <w:kern w:val="0"/>
        </w:rPr>
        <w:t>で申込み</w:t>
      </w:r>
    </w:p>
    <w:p>
      <w:pPr>
        <w:pStyle w:val="0"/>
        <w:spacing w:line="240" w:lineRule="auto"/>
        <w:ind w:left="0" w:leftChars="0" w:firstLine="105" w:firstLineChars="50"/>
        <w:mirrorIndents w:val="1"/>
        <w:rPr>
          <w:rFonts w:hint="default"/>
          <w:kern w:val="0"/>
        </w:rPr>
      </w:pPr>
      <w:r>
        <w:rPr>
          <w:rFonts w:hint="eastAsia"/>
          <w:kern w:val="0"/>
        </w:rPr>
        <w:t>(</w:t>
      </w:r>
      <w:r>
        <w:rPr>
          <w:rFonts w:hint="eastAsia"/>
          <w:kern w:val="0"/>
        </w:rPr>
        <w:t>３</w:t>
      </w:r>
      <w:r>
        <w:rPr>
          <w:rFonts w:hint="eastAsia"/>
          <w:kern w:val="0"/>
        </w:rPr>
        <w:t xml:space="preserve">) </w:t>
      </w:r>
      <w:r>
        <w:rPr>
          <w:rFonts w:hint="eastAsia"/>
          <w:kern w:val="0"/>
        </w:rPr>
        <w:t>幼稚園、保育所関係者、特別支援教育関係者</w:t>
      </w:r>
    </w:p>
    <w:p>
      <w:pPr>
        <w:pStyle w:val="0"/>
        <w:spacing w:line="240" w:lineRule="auto"/>
        <w:ind w:left="0" w:leftChars="0" w:firstLine="630" w:firstLineChars="300"/>
        <w:mirrorIndents w:val="1"/>
        <w:rPr>
          <w:rFonts w:hint="default"/>
          <w:kern w:val="0"/>
        </w:rPr>
      </w:pPr>
      <w:r>
        <w:rPr>
          <w:rFonts w:hint="eastAsia"/>
          <w:kern w:val="0"/>
        </w:rPr>
        <w:t>幼稚園、保育所、学校等、所属ごとに下記連絡先へ「受講申込書」によりメール又は</w:t>
      </w:r>
      <w:r>
        <w:rPr>
          <w:rFonts w:hint="eastAsia"/>
          <w:kern w:val="0"/>
        </w:rPr>
        <w:t>FAX</w:t>
      </w:r>
      <w:r>
        <w:rPr>
          <w:rFonts w:hint="eastAsia"/>
          <w:kern w:val="0"/>
        </w:rPr>
        <w:t>で</w:t>
      </w:r>
    </w:p>
    <w:p>
      <w:pPr>
        <w:pStyle w:val="0"/>
        <w:spacing w:line="240" w:lineRule="auto"/>
        <w:ind w:left="0" w:leftChars="0" w:firstLine="420" w:firstLineChars="200"/>
        <w:mirrorIndents w:val="1"/>
        <w:rPr>
          <w:rFonts w:hint="default"/>
          <w:kern w:val="0"/>
        </w:rPr>
      </w:pPr>
      <w:r>
        <w:rPr>
          <w:rFonts w:hint="eastAsia"/>
          <w:kern w:val="0"/>
        </w:rPr>
        <w:t>申込み</w:t>
      </w:r>
    </w:p>
    <w:p>
      <w:pPr>
        <w:pStyle w:val="15"/>
        <w:spacing w:line="240" w:lineRule="auto"/>
        <w:ind w:left="0" w:leftChars="0" w:firstLine="630" w:firstLineChars="300"/>
        <w:mirrorIndents w:val="1"/>
        <w:rPr>
          <w:rFonts w:hint="default"/>
        </w:rPr>
      </w:pPr>
    </w:p>
    <w:p>
      <w:pPr>
        <w:pStyle w:val="15"/>
        <w:spacing w:line="240" w:lineRule="auto"/>
        <w:ind w:left="0" w:leftChars="0" w:firstLine="0" w:firstLineChars="0"/>
        <w:mirrorIndents w:val="1"/>
        <w:rPr>
          <w:rFonts w:hint="default"/>
        </w:rPr>
      </w:pPr>
      <w:r>
        <w:rPr>
          <w:rFonts w:hint="eastAsia"/>
        </w:rPr>
        <w:t>　※</w:t>
      </w:r>
      <w:r>
        <w:rPr>
          <w:rFonts w:hint="eastAsia"/>
        </w:rPr>
        <w:t>(</w:t>
      </w:r>
      <w:r>
        <w:rPr>
          <w:rFonts w:hint="eastAsia"/>
        </w:rPr>
        <w:t>２</w:t>
      </w:r>
      <w:r>
        <w:rPr>
          <w:rFonts w:hint="eastAsia"/>
        </w:rPr>
        <w:t>)</w:t>
      </w:r>
      <w:r>
        <w:rPr>
          <w:rFonts w:hint="eastAsia"/>
        </w:rPr>
        <w:t>、</w:t>
      </w:r>
      <w:r>
        <w:rPr>
          <w:rFonts w:hint="eastAsia"/>
        </w:rPr>
        <w:t>(</w:t>
      </w:r>
      <w:r>
        <w:rPr>
          <w:rFonts w:hint="eastAsia"/>
        </w:rPr>
        <w:t>３</w:t>
      </w:r>
      <w:r>
        <w:rPr>
          <w:rFonts w:hint="eastAsia"/>
        </w:rPr>
        <w:t>)</w:t>
      </w:r>
      <w:r>
        <w:rPr>
          <w:rFonts w:hint="eastAsia"/>
        </w:rPr>
        <w:t>の申込み先</w:t>
      </w:r>
    </w:p>
    <w:p>
      <w:pPr>
        <w:pStyle w:val="15"/>
        <w:spacing w:line="240" w:lineRule="auto"/>
        <w:ind w:left="0" w:leftChars="0" w:firstLine="420" w:firstLineChars="200"/>
        <w:mirrorIndents w:val="1"/>
        <w:rPr>
          <w:rFonts w:hint="default"/>
        </w:rPr>
      </w:pPr>
      <w:r>
        <w:rPr>
          <w:rFonts w:hint="eastAsia"/>
        </w:rPr>
        <w:t>北海道保健福祉部福祉局障がい者保健福祉課地域支援係</w:t>
      </w:r>
    </w:p>
    <w:p>
      <w:pPr>
        <w:pStyle w:val="0"/>
        <w:spacing w:line="240" w:lineRule="auto"/>
        <w:ind w:left="0" w:leftChars="0" w:firstLine="420" w:firstLineChars="200"/>
        <w:mirrorIndents w:val="1"/>
        <w:rPr>
          <w:rFonts w:hint="default"/>
          <w:kern w:val="0"/>
        </w:rPr>
      </w:pPr>
      <w:r>
        <w:rPr>
          <w:rFonts w:hint="eastAsia"/>
          <w:kern w:val="0"/>
        </w:rPr>
        <w:t>mail:hofuku.shohuku1@pref.hokkaido.lg.jp</w:t>
      </w:r>
      <w:r>
        <w:rPr>
          <w:rFonts w:hint="eastAsia"/>
          <w:kern w:val="0"/>
        </w:rPr>
        <w:t>　　</w:t>
      </w:r>
      <w:r>
        <w:rPr>
          <w:rFonts w:hint="eastAsia"/>
          <w:kern w:val="0"/>
        </w:rPr>
        <w:t>FAX:011-232-4068</w:t>
      </w:r>
    </w:p>
    <w:p>
      <w:pPr>
        <w:pStyle w:val="0"/>
        <w:spacing w:line="240" w:lineRule="auto"/>
        <w:ind w:left="420" w:hanging="420" w:hangingChars="200"/>
        <w:mirrorIndents w:val="1"/>
        <w:rPr>
          <w:rFonts w:hint="default"/>
          <w:kern w:val="0"/>
        </w:rPr>
      </w:pPr>
    </w:p>
    <w:p>
      <w:pPr>
        <w:pStyle w:val="0"/>
        <w:spacing w:line="240" w:lineRule="auto"/>
        <w:ind w:left="0" w:leftChars="0"/>
        <w:mirrorIndents w:val="1"/>
        <w:rPr>
          <w:rFonts w:hint="default"/>
        </w:rPr>
      </w:pPr>
      <w:r>
        <w:rPr>
          <w:rFonts w:hint="eastAsia"/>
        </w:rPr>
        <w:t>８　申込み期限</w:t>
      </w:r>
    </w:p>
    <w:p>
      <w:pPr>
        <w:pStyle w:val="15"/>
        <w:spacing w:line="240" w:lineRule="auto"/>
        <w:ind w:left="0" w:leftChars="0" w:firstLine="0" w:firstLineChars="0"/>
        <w:mirrorIndents w:val="1"/>
        <w:rPr>
          <w:rFonts w:hint="default"/>
        </w:rPr>
      </w:pPr>
      <w:r>
        <w:rPr>
          <w:rFonts w:hint="eastAsia"/>
        </w:rPr>
        <w:t>　　</w:t>
      </w:r>
      <w:r>
        <w:rPr>
          <w:rFonts w:hint="eastAsia"/>
          <w:u w:val="single" w:color="auto"/>
        </w:rPr>
        <w:t>受講対象者により次のとおり異なる期限とする。</w:t>
      </w:r>
    </w:p>
    <w:p>
      <w:pPr>
        <w:pStyle w:val="15"/>
        <w:spacing w:line="240" w:lineRule="auto"/>
        <w:ind w:left="0" w:leftChars="0" w:firstLine="0" w:firstLineChars="0"/>
        <w:mirrorIndents w:val="1"/>
        <w:rPr>
          <w:rFonts w:hint="default"/>
        </w:rPr>
      </w:pPr>
      <w:r>
        <w:rPr>
          <w:rFonts w:hint="eastAsia"/>
        </w:rPr>
        <w:t>（１）道内の障害福祉サービス事業所等に従事する職員</w:t>
      </w:r>
    </w:p>
    <w:p>
      <w:pPr>
        <w:pStyle w:val="15"/>
        <w:spacing w:line="240" w:lineRule="auto"/>
        <w:ind w:left="0" w:leftChars="0" w:firstLine="630" w:firstLineChars="300"/>
        <w:mirrorIndents w:val="1"/>
        <w:rPr>
          <w:rFonts w:hint="default"/>
        </w:rPr>
      </w:pPr>
      <w:r>
        <w:rPr>
          <w:rFonts w:hint="eastAsia"/>
        </w:rPr>
        <w:t>事業所・施設を所管する各（総合）振興局社会福祉課・市町村が別途指定する日</w:t>
      </w:r>
    </w:p>
    <w:p>
      <w:pPr>
        <w:pStyle w:val="0"/>
        <w:spacing w:line="240" w:lineRule="auto"/>
        <w:ind w:left="0" w:leftChars="0" w:firstLine="0" w:firstLineChars="0"/>
        <w:mirrorIndents w:val="1"/>
        <w:rPr>
          <w:rFonts w:hint="default"/>
        </w:rPr>
      </w:pPr>
      <w:r>
        <w:rPr>
          <w:rFonts w:hint="eastAsia"/>
        </w:rPr>
        <w:t>（２）道内の医療関係者、幼稚園・保育所関係者・特別支援教育関係者</w:t>
      </w:r>
    </w:p>
    <w:p>
      <w:pPr>
        <w:pStyle w:val="0"/>
        <w:spacing w:line="240" w:lineRule="auto"/>
        <w:ind w:left="0" w:leftChars="0" w:firstLine="0" w:firstLineChars="0"/>
        <w:mirrorIndents w:val="1"/>
        <w:rPr>
          <w:rFonts w:hint="default"/>
          <w:kern w:val="0"/>
        </w:rPr>
      </w:pPr>
      <w:r>
        <w:rPr>
          <w:rFonts w:hint="eastAsia"/>
        </w:rPr>
        <w:t>　　　令和４年１２月２７日（火）</w:t>
      </w:r>
    </w:p>
    <w:p>
      <w:pPr>
        <w:pStyle w:val="0"/>
        <w:spacing w:line="240" w:lineRule="auto"/>
        <w:mirrorIndents w:val="1"/>
        <w:rPr>
          <w:rFonts w:hint="default"/>
          <w:kern w:val="0"/>
        </w:rPr>
      </w:pPr>
      <w:r>
        <w:rPr>
          <w:rFonts w:hint="eastAsia"/>
          <w:kern w:val="0"/>
        </w:rPr>
        <w:t>　　　　　　　　　　　　　　　　　　　　　　　　　　　　　　</w:t>
      </w:r>
    </w:p>
    <w:p>
      <w:pPr>
        <w:pStyle w:val="0"/>
        <w:spacing w:line="240" w:lineRule="auto"/>
        <w:mirrorIndents w:val="1"/>
        <w:rPr>
          <w:rFonts w:hint="default"/>
        </w:rPr>
      </w:pPr>
      <w:r>
        <w:rPr>
          <w:rFonts w:hint="eastAsia"/>
        </w:rPr>
        <w:t>９　申込み後から受講までの予定</w:t>
      </w:r>
    </w:p>
    <w:p>
      <w:pPr>
        <w:pStyle w:val="15"/>
        <w:spacing w:line="240" w:lineRule="auto"/>
        <w:ind w:left="210" w:leftChars="0" w:hanging="210" w:hangingChars="100"/>
        <w:mirrorIndents w:val="1"/>
        <w:rPr>
          <w:rFonts w:hint="default"/>
        </w:rPr>
      </w:pPr>
      <w:r>
        <w:rPr>
          <w:rFonts w:hint="eastAsia"/>
        </w:rPr>
        <w:t>　　１月上旬　受講決定</w:t>
      </w:r>
    </w:p>
    <w:p>
      <w:pPr>
        <w:pStyle w:val="0"/>
        <w:spacing w:after="0" w:afterLines="0" w:afterAutospacing="0" w:line="240" w:lineRule="auto"/>
        <w:ind w:left="-794" w:leftChars="0" w:right="0" w:rightChars="0" w:firstLine="1260" w:firstLineChars="600"/>
        <w:mirrorIndents w:val="1"/>
        <w:rPr>
          <w:rFonts w:hint="default"/>
        </w:rPr>
      </w:pPr>
      <w:r>
        <w:rPr>
          <w:rFonts w:hint="eastAsia"/>
        </w:rPr>
        <w:t>（受講申込みの際に記載いただいたメールアドレスに振興局経由で通知。札幌市、</w:t>
      </w:r>
    </w:p>
    <w:p>
      <w:pPr>
        <w:pStyle w:val="0"/>
        <w:spacing w:after="0" w:afterLines="0" w:afterAutospacing="0" w:line="240" w:lineRule="auto"/>
        <w:ind w:left="-1020" w:leftChars="0" w:right="0" w:rightChars="0" w:firstLine="1470" w:firstLineChars="700"/>
        <w:mirrorIndents w:val="1"/>
        <w:rPr>
          <w:rFonts w:hint="default"/>
        </w:rPr>
      </w:pPr>
      <w:r>
        <w:rPr>
          <w:rFonts w:hint="eastAsia"/>
        </w:rPr>
        <w:t>旭川市、函館市内の事業所・施設及び道内の医療関係者、幼稚園、保育所関係者</w:t>
      </w:r>
    </w:p>
    <w:p>
      <w:pPr>
        <w:pStyle w:val="0"/>
        <w:spacing w:after="0" w:afterLines="0" w:afterAutospacing="0" w:line="240" w:lineRule="auto"/>
        <w:ind w:leftChars="0" w:right="420" w:rightChars="200" w:firstLineChars="0"/>
        <w:mirrorIndents w:val="1"/>
        <w:rPr>
          <w:rFonts w:hint="default"/>
        </w:rPr>
      </w:pPr>
      <w:r>
        <w:rPr>
          <w:rFonts w:hint="eastAsia"/>
        </w:rPr>
        <w:t>　　　　　特別支援教育関係者は直接通知）</w:t>
      </w:r>
    </w:p>
    <w:p>
      <w:pPr>
        <w:pStyle w:val="0"/>
        <w:spacing w:after="0" w:afterLines="0" w:afterAutospacing="0" w:line="240" w:lineRule="auto"/>
        <w:ind w:leftChars="0" w:right="420" w:rightChars="200" w:firstLineChars="0"/>
        <w:mirrorIndents w:val="1"/>
        <w:rPr>
          <w:rFonts w:hint="default"/>
        </w:rPr>
      </w:pPr>
      <w:r>
        <w:rPr>
          <w:rFonts w:hint="eastAsia"/>
        </w:rPr>
        <w:t>１月下旬　研修動画及び研修資料のダウンロード用ＵＲＬ送付</w:t>
      </w:r>
    </w:p>
    <w:p>
      <w:pPr>
        <w:pStyle w:val="15"/>
        <w:spacing w:line="240" w:lineRule="auto"/>
        <w:ind w:left="210" w:leftChars="0" w:hanging="210" w:hangingChars="100"/>
        <w:mirrorIndents w:val="1"/>
        <w:rPr>
          <w:rFonts w:hint="default"/>
        </w:rPr>
      </w:pPr>
      <w:r>
        <w:rPr>
          <w:rFonts w:hint="eastAsia"/>
        </w:rPr>
        <w:t>　　１月下旬～２月中旬　研修動画視聴（視聴期間は概ね３週間程度を予定）</w:t>
      </w:r>
    </w:p>
    <w:p>
      <w:pPr>
        <w:pStyle w:val="15"/>
        <w:spacing w:line="240" w:lineRule="auto"/>
        <w:ind w:left="210" w:leftChars="0" w:hanging="210" w:hangingChars="100"/>
        <w:mirrorIndents w:val="1"/>
        <w:rPr>
          <w:rFonts w:hint="default"/>
        </w:rPr>
      </w:pPr>
    </w:p>
    <w:p>
      <w:pPr>
        <w:pStyle w:val="15"/>
        <w:spacing w:line="240" w:lineRule="auto"/>
        <w:ind w:left="0" w:leftChars="0"/>
        <w:mirrorIndents w:val="1"/>
        <w:rPr>
          <w:rFonts w:hint="default"/>
        </w:rPr>
      </w:pPr>
      <w:r>
        <w:rPr>
          <w:rFonts w:hint="eastAsia"/>
        </w:rPr>
        <w:t>10</w:t>
      </w:r>
      <w:r>
        <w:rPr>
          <w:rFonts w:hint="eastAsia"/>
        </w:rPr>
        <w:t>　問い合わせ先</w:t>
      </w:r>
    </w:p>
    <w:p>
      <w:pPr>
        <w:pStyle w:val="15"/>
        <w:spacing w:line="240" w:lineRule="auto"/>
        <w:ind w:left="0" w:leftChars="0"/>
        <w:mirrorIndents w:val="1"/>
        <w:rPr>
          <w:rFonts w:hint="default"/>
        </w:rPr>
      </w:pPr>
      <w:r>
        <w:rPr>
          <w:rFonts w:hint="eastAsia"/>
        </w:rPr>
        <w:t>　　〒</w:t>
      </w:r>
      <w:r>
        <w:rPr>
          <w:rFonts w:hint="eastAsia"/>
        </w:rPr>
        <w:t>060-8588</w:t>
      </w:r>
      <w:r>
        <w:rPr>
          <w:rFonts w:hint="eastAsia"/>
        </w:rPr>
        <w:t>　札幌市中央区北３条西６丁目　</w:t>
      </w:r>
    </w:p>
    <w:p>
      <w:pPr>
        <w:pStyle w:val="15"/>
        <w:spacing w:line="240" w:lineRule="auto"/>
        <w:ind w:left="0" w:leftChars="0"/>
        <w:mirrorIndents w:val="1"/>
        <w:rPr>
          <w:rFonts w:hint="default"/>
        </w:rPr>
      </w:pPr>
      <w:r>
        <w:rPr>
          <w:rFonts w:hint="eastAsia"/>
        </w:rPr>
        <w:t>　　北海道保健福祉部福祉局障がい者保健福祉課地域支援係　</w:t>
      </w:r>
    </w:p>
    <w:p>
      <w:pPr>
        <w:pStyle w:val="15"/>
        <w:spacing w:line="240" w:lineRule="auto"/>
        <w:ind w:left="0" w:leftChars="0"/>
        <w:mirrorIndents w:val="1"/>
        <w:rPr>
          <w:rFonts w:hint="default"/>
        </w:rPr>
      </w:pPr>
      <w:r>
        <w:rPr>
          <w:rFonts w:hint="eastAsia"/>
        </w:rPr>
        <w:t>　　</w:t>
      </w:r>
      <w:r>
        <w:rPr>
          <w:rFonts w:hint="eastAsia"/>
        </w:rPr>
        <w:t>TEL</w:t>
      </w:r>
      <w:r>
        <w:rPr>
          <w:rFonts w:hint="default"/>
        </w:rPr>
        <w:t>:</w:t>
      </w:r>
      <w:r>
        <w:rPr>
          <w:rFonts w:hint="eastAsia"/>
        </w:rPr>
        <w:t>011-231-4111</w:t>
      </w:r>
      <w:r>
        <w:rPr>
          <w:rFonts w:hint="eastAsia"/>
        </w:rPr>
        <w:t>（内線</w:t>
      </w:r>
      <w:r>
        <w:rPr>
          <w:rFonts w:hint="eastAsia"/>
        </w:rPr>
        <w:t>25-729</w:t>
      </w:r>
      <w:r>
        <w:rPr>
          <w:rFonts w:hint="eastAsia"/>
        </w:rPr>
        <w:t>）　</w:t>
      </w:r>
      <w:r>
        <w:rPr>
          <w:rFonts w:hint="eastAsia"/>
        </w:rPr>
        <w:t>FAX</w:t>
      </w:r>
      <w:r>
        <w:rPr>
          <w:rFonts w:hint="default"/>
        </w:rPr>
        <w:t>:</w:t>
      </w:r>
      <w:r>
        <w:rPr>
          <w:rFonts w:hint="eastAsia"/>
        </w:rPr>
        <w:t>011-232-4068</w:t>
      </w:r>
    </w:p>
    <w:sectPr>
      <w:footerReference r:id="rId5" w:type="default"/>
      <w:pgSz w:w="11906" w:h="16838"/>
      <w:pgMar w:top="567" w:right="1134" w:bottom="397" w:left="1418" w:header="113" w:footer="0" w:gutter="0"/>
      <w:cols w:space="720"/>
      <w:textDirection w:val="lrTb"/>
      <w:docGrid w:type="lines" w:linePitch="29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jc w:val="center"/>
      <w:rPr>
        <w:rFonts w:hint="default"/>
      </w:rPr>
    </w:pPr>
  </w:p>
  <w:p>
    <w:pPr>
      <w:pStyle w:val="18"/>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VerticalSpacing w:val="291"/>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ゴシック" w:hAnsi="ＭＳ ゴシック" w:eastAsia="ＭＳ ゴシック"/>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paragraph" w:styleId="20">
    <w:name w:val="Note Heading"/>
    <w:basedOn w:val="0"/>
    <w:next w:val="0"/>
    <w:link w:val="21"/>
    <w:uiPriority w:val="0"/>
    <w:pPr>
      <w:jc w:val="center"/>
    </w:pPr>
    <w:rPr>
      <w:rFonts w:ascii="Century" w:hAnsi="Century" w:eastAsia="ＭＳ 明朝"/>
    </w:rPr>
  </w:style>
  <w:style w:type="character" w:styleId="21" w:customStyle="1">
    <w:name w:val="記 (文字)"/>
    <w:next w:val="21"/>
    <w:link w:val="20"/>
    <w:uiPriority w:val="0"/>
    <w:rPr>
      <w:rFonts w:ascii="Century" w:hAnsi="Century" w:eastAsia="ＭＳ 明朝"/>
      <w:kern w:val="2"/>
      <w:sz w:val="21"/>
    </w:rPr>
  </w:style>
  <w:style w:type="paragraph" w:styleId="22">
    <w:name w:val="Balloon Text"/>
    <w:basedOn w:val="0"/>
    <w:next w:val="22"/>
    <w:link w:val="23"/>
    <w:uiPriority w:val="0"/>
    <w:semiHidden/>
    <w:rPr>
      <w:rFonts w:ascii="Arial" w:hAnsi="Arial"/>
      <w:sz w:val="18"/>
    </w:rPr>
  </w:style>
  <w:style w:type="character" w:styleId="23" w:customStyle="1">
    <w:name w:val="吹き出し (文字)"/>
    <w:next w:val="23"/>
    <w:link w:val="22"/>
    <w:uiPriority w:val="0"/>
    <w:rPr>
      <w:rFonts w:ascii="Arial" w:hAnsi="Arial" w:eastAsia="ＭＳ ゴシック"/>
      <w:kern w:val="2"/>
      <w:sz w:val="18"/>
    </w:rPr>
  </w:style>
  <w:style w:type="character" w:styleId="24">
    <w:name w:val="Hyperlink"/>
    <w:next w:val="24"/>
    <w:link w:val="0"/>
    <w:uiPriority w:val="0"/>
    <w:rPr>
      <w:color w:val="0563C1"/>
      <w:u w:val="single" w:color="auto"/>
    </w:rPr>
  </w:style>
  <w:style w:type="character" w:styleId="25" w:customStyle="1">
    <w:name w:val="title3"/>
    <w:next w:val="25"/>
    <w:link w:val="0"/>
    <w:uiPriority w:val="0"/>
    <w:rPr/>
  </w:style>
  <w:style w:type="character" w:styleId="26" w:customStyle="1">
    <w:name w:val="clipboard-text"/>
    <w:next w:val="26"/>
    <w:link w:val="0"/>
    <w:uiPriority w:val="0"/>
    <w:rPr/>
  </w:style>
  <w:style w:type="character" w:styleId="27">
    <w:name w:val="footnote reference"/>
    <w:basedOn w:val="10"/>
    <w:next w:val="27"/>
    <w:link w:val="0"/>
    <w:uiPriority w:val="0"/>
    <w:semiHidden/>
    <w:rPr>
      <w:vertAlign w:val="superscript"/>
    </w:rPr>
  </w:style>
  <w:style w:type="character" w:styleId="28">
    <w:name w:val="endnote reference"/>
    <w:basedOn w:val="10"/>
    <w:next w:val="28"/>
    <w:link w:val="0"/>
    <w:uiPriority w:val="0"/>
    <w:semiHidden/>
    <w:rPr>
      <w:vertAlign w:val="superscript"/>
    </w:rPr>
  </w:style>
  <w:style w:type="table" w:styleId="29">
    <w:name w:val="Table Grid"/>
    <w:basedOn w:val="11"/>
    <w:next w:val="29"/>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2</Pages>
  <Words>18</Words>
  <Characters>1241</Characters>
  <Application>JUST Note</Application>
  <Lines>1061</Lines>
  <Paragraphs>65</Paragraphs>
  <Company>北海道</Company>
  <CharactersWithSpaces>1331</CharactersWithSpaces>
  <AppVersion>5.0.1</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十文字＿真央</dc:creator>
  <cp:lastModifiedBy>十文字＿真央</cp:lastModifiedBy>
  <dcterms:created xsi:type="dcterms:W3CDTF">2022-12-05T03:13:00Z</dcterms:created>
  <dcterms:modified xsi:type="dcterms:W3CDTF">2022-12-05T03:13:00Z</dcterms:modified>
  <cp:revision>0</cp:revision>
</cp:coreProperties>
</file>