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F0" w:rsidRPr="0057251A" w:rsidRDefault="00D77557"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北海道オープンデータ官民ラウンドテーブル</w:t>
      </w:r>
      <w:bookmarkStart w:id="0" w:name="_GoBack"/>
      <w:bookmarkEnd w:id="0"/>
    </w:p>
    <w:p w:rsidR="00D77557" w:rsidRPr="0057251A" w:rsidRDefault="00D77557"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データ要望に関する回答（書面回答）</w:t>
      </w:r>
    </w:p>
    <w:tbl>
      <w:tblPr>
        <w:tblStyle w:val="a3"/>
        <w:tblpPr w:leftFromText="142" w:rightFromText="142" w:vertAnchor="text" w:tblpY="1"/>
        <w:tblOverlap w:val="never"/>
        <w:tblW w:w="14510" w:type="dxa"/>
        <w:tblLook w:val="04A0" w:firstRow="1" w:lastRow="0" w:firstColumn="1" w:lastColumn="0" w:noHBand="0" w:noVBand="1"/>
      </w:tblPr>
      <w:tblGrid>
        <w:gridCol w:w="2122"/>
        <w:gridCol w:w="4677"/>
        <w:gridCol w:w="1843"/>
        <w:gridCol w:w="5868"/>
      </w:tblGrid>
      <w:tr w:rsidR="004071C0" w:rsidRPr="0057251A" w:rsidTr="00520F39">
        <w:trPr>
          <w:tblHeader/>
        </w:trPr>
        <w:tc>
          <w:tcPr>
            <w:tcW w:w="2122" w:type="dxa"/>
          </w:tcPr>
          <w:p w:rsidR="004071C0" w:rsidRPr="0057251A" w:rsidRDefault="004071C0" w:rsidP="00520F39">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要望のあったデータ</w:t>
            </w:r>
          </w:p>
        </w:tc>
        <w:tc>
          <w:tcPr>
            <w:tcW w:w="4677" w:type="dxa"/>
          </w:tcPr>
          <w:p w:rsidR="004071C0" w:rsidRPr="0057251A" w:rsidRDefault="004071C0" w:rsidP="00520F39">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要望内容</w:t>
            </w:r>
          </w:p>
        </w:tc>
        <w:tc>
          <w:tcPr>
            <w:tcW w:w="1843" w:type="dxa"/>
          </w:tcPr>
          <w:p w:rsidR="004071C0" w:rsidRPr="0057251A" w:rsidRDefault="004071C0" w:rsidP="00520F39">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回答部局</w:t>
            </w:r>
          </w:p>
        </w:tc>
        <w:tc>
          <w:tcPr>
            <w:tcW w:w="5868" w:type="dxa"/>
          </w:tcPr>
          <w:p w:rsidR="004071C0" w:rsidRPr="0057251A" w:rsidRDefault="004071C0" w:rsidP="00520F39">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回答、今後の対応</w:t>
            </w:r>
          </w:p>
        </w:tc>
      </w:tr>
      <w:tr w:rsidR="004071C0" w:rsidRPr="0057251A" w:rsidTr="00520F39">
        <w:tc>
          <w:tcPr>
            <w:tcW w:w="2122" w:type="dxa"/>
          </w:tcPr>
          <w:p w:rsidR="004071C0" w:rsidRPr="0057251A"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北海道博物館の図書室の蔵書の書誌情報（蔵書目録）</w:t>
            </w:r>
          </w:p>
        </w:tc>
        <w:tc>
          <w:tcPr>
            <w:tcW w:w="4677" w:type="dxa"/>
          </w:tcPr>
          <w:p w:rsidR="00520F39" w:rsidRP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・利用したい資料を探す際，</w:t>
            </w:r>
            <w:proofErr w:type="spellStart"/>
            <w:r w:rsidRPr="00520F39">
              <w:rPr>
                <w:rFonts w:ascii="メイリオ" w:eastAsia="メイリオ" w:hAnsi="メイリオ"/>
                <w:sz w:val="18"/>
                <w:szCs w:val="18"/>
              </w:rPr>
              <w:t>CiniiBooks</w:t>
            </w:r>
            <w:proofErr w:type="spellEnd"/>
            <w:r w:rsidRPr="00520F39">
              <w:rPr>
                <w:rFonts w:ascii="メイリオ" w:eastAsia="メイリオ" w:hAnsi="メイリオ"/>
                <w:sz w:val="18"/>
                <w:szCs w:val="18"/>
              </w:rPr>
              <w:t>や「北海道内図書館横断検索」を利用することで，複数の大学図書館や公共図書館の所蔵の有無を同時に調べることができる。</w:t>
            </w:r>
          </w:p>
          <w:p w:rsidR="00520F39" w:rsidRPr="00520F39" w:rsidRDefault="00520F39" w:rsidP="00520F39">
            <w:pPr>
              <w:wordWrap w:val="0"/>
              <w:snapToGrid w:val="0"/>
              <w:spacing w:line="240" w:lineRule="exact"/>
              <w:rPr>
                <w:rFonts w:ascii="メイリオ" w:eastAsia="メイリオ" w:hAnsi="メイリオ"/>
                <w:sz w:val="18"/>
                <w:szCs w:val="18"/>
              </w:rPr>
            </w:pPr>
          </w:p>
          <w:p w:rsidR="00520F39" w:rsidRP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北海道博物館には他の図書館が所蔵していないような北海道やアイヌ民族に関する資料も所蔵されているが，その中でも目的とする特定の資料の所蔵の有無や，そもそもどんな資料を所蔵しているかについて，調査したい場合がある。その場合に，北海道博物館は蔵書目録を公開していないため，実際に訪問したり，個別に問い合わせないと分からない。</w:t>
            </w:r>
          </w:p>
          <w:p w:rsidR="00520F39" w:rsidRPr="00520F39" w:rsidRDefault="00520F39" w:rsidP="00520F39">
            <w:pPr>
              <w:wordWrap w:val="0"/>
              <w:snapToGrid w:val="0"/>
              <w:spacing w:line="240" w:lineRule="exact"/>
              <w:rPr>
                <w:rFonts w:ascii="メイリオ" w:eastAsia="メイリオ" w:hAnsi="メイリオ"/>
                <w:sz w:val="18"/>
                <w:szCs w:val="18"/>
              </w:rPr>
            </w:pPr>
          </w:p>
          <w:p w:rsidR="004071C0" w:rsidRPr="0057251A"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・北海道博物館の図書室では，貸出やコピーサービスは行っていないが，調査研究等の目的で館内閲覧することは可能であるため，所蔵の有無が分かるだけでも利便性が増す。</w:t>
            </w:r>
          </w:p>
        </w:tc>
        <w:tc>
          <w:tcPr>
            <w:tcW w:w="1843" w:type="dxa"/>
          </w:tcPr>
          <w:p w:rsidR="00957847" w:rsidRPr="00957847"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北海道博物館学芸部博物館基盤グループ</w:t>
            </w:r>
          </w:p>
        </w:tc>
        <w:tc>
          <w:tcPr>
            <w:tcW w:w="5868" w:type="dxa"/>
          </w:tcPr>
          <w:p w:rsid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図書室の書誌情報（蔵書目録）は個人情報が含まれておらず、道以外の第三者が著作権を持つものでもないため、早期にオープンデータとして公開し、広く社会的な活用を図ることが望ましいと考えております。</w:t>
            </w:r>
          </w:p>
          <w:p w:rsidR="00520F39" w:rsidRDefault="00520F39" w:rsidP="00520F39">
            <w:pPr>
              <w:wordWrap w:val="0"/>
              <w:snapToGrid w:val="0"/>
              <w:spacing w:line="240" w:lineRule="exact"/>
              <w:rPr>
                <w:rFonts w:ascii="メイリオ" w:eastAsia="メイリオ" w:hAnsi="メイリオ"/>
                <w:sz w:val="18"/>
                <w:szCs w:val="18"/>
              </w:rPr>
            </w:pPr>
          </w:p>
          <w:p w:rsid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図書室では、平成</w:t>
            </w:r>
            <w:r w:rsidRPr="00520F39">
              <w:rPr>
                <w:rFonts w:ascii="メイリオ" w:eastAsia="メイリオ" w:hAnsi="メイリオ"/>
                <w:sz w:val="18"/>
                <w:szCs w:val="18"/>
              </w:rPr>
              <w:t>26年度に図書管理システムを導入し書誌情報の遡及登録を進めており、現時点で蔵書約15万冊のうち約3万冊の登録が完了しています。よって現時点で登録が完了している3万冊の書誌情報は、データの内容を精査のうえ早期に公開してまいります。</w:t>
            </w:r>
          </w:p>
          <w:p w:rsidR="00520F39" w:rsidRDefault="00520F39" w:rsidP="00520F39">
            <w:pPr>
              <w:wordWrap w:val="0"/>
              <w:snapToGrid w:val="0"/>
              <w:spacing w:line="240" w:lineRule="exact"/>
              <w:rPr>
                <w:rFonts w:ascii="メイリオ" w:eastAsia="メイリオ" w:hAnsi="メイリオ"/>
                <w:sz w:val="18"/>
                <w:szCs w:val="18"/>
              </w:rPr>
            </w:pPr>
          </w:p>
          <w:p w:rsid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sz w:val="18"/>
                <w:szCs w:val="18"/>
              </w:rPr>
              <w:t>また公開後も図書管理システムへの遡及登録を進め、公開冊数を増やしていきたいと考</w:t>
            </w:r>
            <w:r w:rsidRPr="00520F39">
              <w:rPr>
                <w:rFonts w:ascii="メイリオ" w:eastAsia="メイリオ" w:hAnsi="メイリオ" w:hint="eastAsia"/>
                <w:sz w:val="18"/>
                <w:szCs w:val="18"/>
              </w:rPr>
              <w:t>えております。</w:t>
            </w:r>
          </w:p>
          <w:p w:rsidR="00520F39" w:rsidRPr="0057251A"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なお、当館の図書室は基本的に司書</w:t>
            </w:r>
            <w:r w:rsidRPr="00520F39">
              <w:rPr>
                <w:rFonts w:ascii="メイリオ" w:eastAsia="メイリオ" w:hAnsi="メイリオ"/>
                <w:sz w:val="18"/>
                <w:szCs w:val="18"/>
              </w:rPr>
              <w:t>1名で図書の受け入れ・登録その他の図書室業務を担っておりますため、図書の書誌情報の登録にやや時間を要しておりますこと等、ご理解いただきたく、お願いいたします。</w:t>
            </w:r>
          </w:p>
          <w:p w:rsidR="0057251A" w:rsidRPr="0057251A" w:rsidRDefault="0057251A" w:rsidP="00520F39">
            <w:pPr>
              <w:wordWrap w:val="0"/>
              <w:snapToGrid w:val="0"/>
              <w:spacing w:line="240" w:lineRule="exact"/>
              <w:rPr>
                <w:rFonts w:ascii="メイリオ" w:eastAsia="メイリオ" w:hAnsi="メイリオ"/>
                <w:sz w:val="18"/>
                <w:szCs w:val="18"/>
              </w:rPr>
            </w:pPr>
          </w:p>
        </w:tc>
      </w:tr>
      <w:tr w:rsidR="004071C0" w:rsidRPr="0057251A" w:rsidTr="00520F39">
        <w:tc>
          <w:tcPr>
            <w:tcW w:w="2122" w:type="dxa"/>
          </w:tcPr>
          <w:p w:rsidR="00520F39" w:rsidRP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・各年の水系ごとの鮭の遡上数</w:t>
            </w:r>
          </w:p>
          <w:p w:rsidR="00520F39" w:rsidRPr="00520F39"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・北海道の川の水温</w:t>
            </w:r>
          </w:p>
          <w:p w:rsidR="004071C0" w:rsidRPr="0057251A" w:rsidRDefault="00520F39" w:rsidP="00520F39">
            <w:pPr>
              <w:wordWrap w:val="0"/>
              <w:snapToGrid w:val="0"/>
              <w:spacing w:line="240" w:lineRule="exact"/>
              <w:rPr>
                <w:rFonts w:ascii="メイリオ" w:eastAsia="メイリオ" w:hAnsi="メイリオ"/>
                <w:sz w:val="18"/>
                <w:szCs w:val="18"/>
              </w:rPr>
            </w:pPr>
            <w:r w:rsidRPr="00520F39">
              <w:rPr>
                <w:rFonts w:ascii="メイリオ" w:eastAsia="メイリオ" w:hAnsi="メイリオ" w:hint="eastAsia"/>
                <w:sz w:val="18"/>
                <w:szCs w:val="18"/>
              </w:rPr>
              <w:t>・</w:t>
            </w:r>
            <w:r w:rsidRPr="00520F39">
              <w:rPr>
                <w:rFonts w:ascii="メイリオ" w:eastAsia="メイリオ" w:hAnsi="メイリオ"/>
                <w:sz w:val="18"/>
                <w:szCs w:val="18"/>
              </w:rPr>
              <w:t>CO2排出量と温暖化の進行度</w:t>
            </w:r>
          </w:p>
        </w:tc>
        <w:tc>
          <w:tcPr>
            <w:tcW w:w="4677" w:type="dxa"/>
          </w:tcPr>
          <w:p w:rsidR="0057251A" w:rsidRPr="0057251A"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p>
        </w:tc>
        <w:tc>
          <w:tcPr>
            <w:tcW w:w="1843" w:type="dxa"/>
          </w:tcPr>
          <w:p w:rsidR="004071C0"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・水産林務部水産局漁業管理課</w:t>
            </w:r>
          </w:p>
          <w:p w:rsidR="00520F39" w:rsidRP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・環境生活部自然環境局自然環境課</w:t>
            </w:r>
          </w:p>
        </w:tc>
        <w:tc>
          <w:tcPr>
            <w:tcW w:w="5868" w:type="dxa"/>
          </w:tcPr>
          <w:p w:rsid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道では、</w:t>
            </w:r>
            <w:r w:rsidR="00E754F7">
              <w:rPr>
                <w:rFonts w:ascii="メイリオ" w:eastAsia="メイリオ" w:hAnsi="メイリオ" w:hint="eastAsia"/>
                <w:sz w:val="18"/>
                <w:szCs w:val="18"/>
              </w:rPr>
              <w:t>各年の水系ごとの鮭の遡上数についてのデータを集計しておらず、公開できるデータがありません。</w:t>
            </w:r>
          </w:p>
          <w:p w:rsid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 xml:space="preserve">　</w:t>
            </w:r>
            <w:r w:rsidRPr="00520F39">
              <w:rPr>
                <w:rFonts w:ascii="メイリオ" w:eastAsia="メイリオ" w:hAnsi="メイリオ" w:hint="eastAsia"/>
                <w:sz w:val="18"/>
                <w:szCs w:val="18"/>
              </w:rPr>
              <w:t>なお、鮭の漁獲量については、以下のホームページで公開しております。【参考】</w:t>
            </w:r>
            <w:r w:rsidRPr="00520F39">
              <w:rPr>
                <w:rFonts w:ascii="メイリオ" w:eastAsia="メイリオ" w:hAnsi="メイリオ"/>
                <w:sz w:val="18"/>
                <w:szCs w:val="18"/>
              </w:rPr>
              <w:t>R4年度秋さけ漁獲速報（旬報）https://www.pref.hokkaido.lg.jp/sr/ggk/128069.html</w:t>
            </w:r>
          </w:p>
          <w:p w:rsidR="00520F39" w:rsidRPr="00520F39" w:rsidRDefault="00520F39" w:rsidP="00520F39">
            <w:pPr>
              <w:wordWrap w:val="0"/>
              <w:snapToGrid w:val="0"/>
              <w:spacing w:line="240" w:lineRule="exact"/>
              <w:rPr>
                <w:rFonts w:ascii="メイリオ" w:eastAsia="メイリオ" w:hAnsi="メイリオ"/>
                <w:sz w:val="18"/>
                <w:szCs w:val="18"/>
              </w:rPr>
            </w:pPr>
          </w:p>
          <w:p w:rsid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00E754F7">
              <w:rPr>
                <w:rFonts w:ascii="メイリオ" w:eastAsia="メイリオ" w:hAnsi="メイリオ" w:hint="eastAsia"/>
                <w:sz w:val="18"/>
                <w:szCs w:val="18"/>
              </w:rPr>
              <w:t>道では、川の水温についてのデータを集計しておらず、公開できるデータがありません</w:t>
            </w:r>
            <w:r w:rsidRPr="00520F39">
              <w:rPr>
                <w:rFonts w:ascii="メイリオ" w:eastAsia="メイリオ" w:hAnsi="メイリオ" w:hint="eastAsia"/>
                <w:sz w:val="18"/>
                <w:szCs w:val="18"/>
              </w:rPr>
              <w:t>。</w:t>
            </w:r>
          </w:p>
          <w:p w:rsidR="00520F39" w:rsidRPr="0057251A" w:rsidRDefault="00520F39" w:rsidP="00520F39">
            <w:pPr>
              <w:wordWrap w:val="0"/>
              <w:snapToGrid w:val="0"/>
              <w:spacing w:line="240" w:lineRule="exact"/>
              <w:rPr>
                <w:rFonts w:ascii="メイリオ" w:eastAsia="メイリオ" w:hAnsi="メイリオ"/>
                <w:sz w:val="18"/>
                <w:szCs w:val="18"/>
              </w:rPr>
            </w:pPr>
          </w:p>
        </w:tc>
      </w:tr>
      <w:tr w:rsidR="004071C0" w:rsidRPr="0057251A" w:rsidTr="00520F39">
        <w:tc>
          <w:tcPr>
            <w:tcW w:w="2122" w:type="dxa"/>
          </w:tcPr>
          <w:p w:rsid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北海道全体のヒグマの人里への出没件数と出没地域、その日付</w:t>
            </w:r>
            <w:r>
              <w:rPr>
                <w:rFonts w:ascii="メイリオ" w:eastAsia="メイリオ" w:hAnsi="メイリオ" w:hint="eastAsia"/>
                <w:sz w:val="18"/>
                <w:szCs w:val="18"/>
              </w:rPr>
              <w:t>（</w:t>
            </w:r>
            <w:r w:rsidRPr="00520F39">
              <w:rPr>
                <w:rFonts w:ascii="メイリオ" w:eastAsia="メイリオ" w:hAnsi="メイリオ" w:hint="eastAsia"/>
                <w:sz w:val="18"/>
                <w:szCs w:val="18"/>
              </w:rPr>
              <w:t>統計開始から現在までのデータ</w:t>
            </w:r>
            <w:r>
              <w:rPr>
                <w:rFonts w:ascii="メイリオ" w:eastAsia="メイリオ" w:hAnsi="メイリオ" w:hint="eastAsia"/>
                <w:sz w:val="18"/>
                <w:szCs w:val="18"/>
              </w:rPr>
              <w:t>）</w:t>
            </w:r>
          </w:p>
          <w:p w:rsidR="004071C0" w:rsidRPr="0057251A"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北海道の森林面積のデ</w:t>
            </w:r>
            <w:r>
              <w:rPr>
                <w:rFonts w:ascii="メイリオ" w:eastAsia="メイリオ" w:hAnsi="メイリオ" w:hint="eastAsia"/>
                <w:sz w:val="18"/>
                <w:szCs w:val="18"/>
              </w:rPr>
              <w:t>ータ（</w:t>
            </w:r>
            <w:r w:rsidRPr="00520F39">
              <w:rPr>
                <w:rFonts w:ascii="メイリオ" w:eastAsia="メイリオ" w:hAnsi="メイリオ" w:hint="eastAsia"/>
                <w:sz w:val="18"/>
                <w:szCs w:val="18"/>
              </w:rPr>
              <w:t>統計開始から現在まで</w:t>
            </w:r>
            <w:r>
              <w:rPr>
                <w:rFonts w:ascii="メイリオ" w:eastAsia="メイリオ" w:hAnsi="メイリオ" w:hint="eastAsia"/>
                <w:sz w:val="18"/>
                <w:szCs w:val="18"/>
              </w:rPr>
              <w:t>）</w:t>
            </w:r>
          </w:p>
        </w:tc>
        <w:tc>
          <w:tcPr>
            <w:tcW w:w="4677" w:type="dxa"/>
          </w:tcPr>
          <w:p w:rsidR="004071C0" w:rsidRPr="0057251A"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p>
        </w:tc>
        <w:tc>
          <w:tcPr>
            <w:tcW w:w="1843" w:type="dxa"/>
          </w:tcPr>
          <w:p w:rsidR="004071C0"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・環境生活部自然環境局野生動物対策課</w:t>
            </w:r>
          </w:p>
          <w:p w:rsidR="00520F39" w:rsidRP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水産林務部総務課管理係</w:t>
            </w:r>
          </w:p>
        </w:tc>
        <w:tc>
          <w:tcPr>
            <w:tcW w:w="5868" w:type="dxa"/>
          </w:tcPr>
          <w:p w:rsidR="00520F39"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道では、ご要望いただいたヒグマの出没状況に関して、外部に提供できるような形で取りまとめたデータはありません。どのような資料が道から提供できるか具体的に相談されたい場合は、道環境生活部野生動物対策課ヒグマ対策室（上記宛先）までご連絡いただければ、対応いたします。</w:t>
            </w:r>
          </w:p>
          <w:p w:rsidR="00520F39" w:rsidRDefault="00520F39" w:rsidP="00520F39">
            <w:pPr>
              <w:wordWrap w:val="0"/>
              <w:snapToGrid w:val="0"/>
              <w:spacing w:line="240" w:lineRule="exact"/>
              <w:rPr>
                <w:rFonts w:ascii="メイリオ" w:eastAsia="メイリオ" w:hAnsi="メイリオ"/>
                <w:sz w:val="18"/>
                <w:szCs w:val="18"/>
              </w:rPr>
            </w:pPr>
          </w:p>
          <w:p w:rsidR="004071C0" w:rsidRPr="0057251A" w:rsidRDefault="00520F39" w:rsidP="00520F39">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w:t>
            </w:r>
            <w:r w:rsidRPr="00520F39">
              <w:rPr>
                <w:rFonts w:ascii="メイリオ" w:eastAsia="メイリオ" w:hAnsi="メイリオ" w:hint="eastAsia"/>
                <w:sz w:val="18"/>
                <w:szCs w:val="18"/>
              </w:rPr>
              <w:t>要望のありました北海道の森林面積データについては、統計開始である昭和</w:t>
            </w:r>
            <w:r w:rsidRPr="00520F39">
              <w:rPr>
                <w:rFonts w:ascii="メイリオ" w:eastAsia="メイリオ" w:hAnsi="メイリオ"/>
                <w:sz w:val="18"/>
                <w:szCs w:val="18"/>
              </w:rPr>
              <w:t>20年度（1945年12月31日現在）から令和3年度（2022年4月1日現在）までの所管別（総合）振興局別森林面積をExcel形式で公開します。</w:t>
            </w:r>
          </w:p>
        </w:tc>
      </w:tr>
    </w:tbl>
    <w:p w:rsidR="00D77557" w:rsidRPr="0057251A" w:rsidRDefault="00520F39" w:rsidP="0031022F">
      <w:pPr>
        <w:wordWrap w:val="0"/>
        <w:snapToGrid w:val="0"/>
        <w:spacing w:line="240" w:lineRule="exact"/>
        <w:rPr>
          <w:rFonts w:ascii="メイリオ" w:eastAsia="メイリオ" w:hAnsi="メイリオ"/>
          <w:sz w:val="18"/>
          <w:szCs w:val="18"/>
        </w:rPr>
      </w:pPr>
      <w:r>
        <w:rPr>
          <w:rFonts w:ascii="メイリオ" w:eastAsia="メイリオ" w:hAnsi="メイリオ"/>
          <w:sz w:val="18"/>
          <w:szCs w:val="18"/>
        </w:rPr>
        <w:br w:type="textWrapping" w:clear="all"/>
      </w:r>
    </w:p>
    <w:sectPr w:rsidR="00D77557" w:rsidRPr="0057251A" w:rsidSect="000243DE">
      <w:footerReference w:type="default" r:id="rId7"/>
      <w:pgSz w:w="16838" w:h="11906" w:orient="landscape" w:code="9"/>
      <w:pgMar w:top="1134" w:right="1134" w:bottom="1134" w:left="1134" w:header="851" w:footer="283"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DE" w:rsidRDefault="000243DE" w:rsidP="000243DE">
      <w:r>
        <w:separator/>
      </w:r>
    </w:p>
  </w:endnote>
  <w:endnote w:type="continuationSeparator" w:id="0">
    <w:p w:rsidR="000243DE" w:rsidRDefault="000243DE" w:rsidP="000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96003"/>
      <w:docPartObj>
        <w:docPartGallery w:val="Page Numbers (Bottom of Page)"/>
        <w:docPartUnique/>
      </w:docPartObj>
    </w:sdtPr>
    <w:sdtEndPr/>
    <w:sdtContent>
      <w:p w:rsidR="000243DE" w:rsidRDefault="000243DE">
        <w:pPr>
          <w:pStyle w:val="a6"/>
          <w:jc w:val="center"/>
        </w:pPr>
        <w:r>
          <w:fldChar w:fldCharType="begin"/>
        </w:r>
        <w:r>
          <w:instrText>PAGE   \* MERGEFORMAT</w:instrText>
        </w:r>
        <w:r>
          <w:fldChar w:fldCharType="separate"/>
        </w:r>
        <w:r w:rsidR="00E754F7" w:rsidRPr="00E754F7">
          <w:rPr>
            <w:noProof/>
            <w:lang w:val="ja-JP"/>
          </w:rPr>
          <w:t>1</w:t>
        </w:r>
        <w:r>
          <w:fldChar w:fldCharType="end"/>
        </w:r>
      </w:p>
    </w:sdtContent>
  </w:sdt>
  <w:p w:rsidR="000243DE" w:rsidRDefault="00024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DE" w:rsidRDefault="000243DE" w:rsidP="000243DE">
      <w:r>
        <w:separator/>
      </w:r>
    </w:p>
  </w:footnote>
  <w:footnote w:type="continuationSeparator" w:id="0">
    <w:p w:rsidR="000243DE" w:rsidRDefault="000243DE" w:rsidP="0002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3F69"/>
    <w:multiLevelType w:val="hybridMultilevel"/>
    <w:tmpl w:val="CA1C1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036C1"/>
    <w:multiLevelType w:val="hybridMultilevel"/>
    <w:tmpl w:val="8A2404CE"/>
    <w:lvl w:ilvl="0" w:tplc="35EE6E6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11BAB"/>
    <w:multiLevelType w:val="hybridMultilevel"/>
    <w:tmpl w:val="2CBC8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D256F"/>
    <w:multiLevelType w:val="hybridMultilevel"/>
    <w:tmpl w:val="F724AA9E"/>
    <w:lvl w:ilvl="0" w:tplc="9B2C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972D7"/>
    <w:multiLevelType w:val="hybridMultilevel"/>
    <w:tmpl w:val="086C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006CF8"/>
    <w:multiLevelType w:val="hybridMultilevel"/>
    <w:tmpl w:val="869EE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FF21A8"/>
    <w:multiLevelType w:val="hybridMultilevel"/>
    <w:tmpl w:val="AB7AE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876C5"/>
    <w:multiLevelType w:val="hybridMultilevel"/>
    <w:tmpl w:val="DF44E226"/>
    <w:lvl w:ilvl="0" w:tplc="2F423EB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57725"/>
    <w:multiLevelType w:val="hybridMultilevel"/>
    <w:tmpl w:val="387EB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5"/>
  </w:num>
  <w:num w:numId="4">
    <w:abstractNumId w:val="7"/>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57"/>
    <w:rsid w:val="000243DE"/>
    <w:rsid w:val="000643DF"/>
    <w:rsid w:val="002274CB"/>
    <w:rsid w:val="00260EFB"/>
    <w:rsid w:val="0031022F"/>
    <w:rsid w:val="003C76FD"/>
    <w:rsid w:val="004071C0"/>
    <w:rsid w:val="004942F0"/>
    <w:rsid w:val="004D563F"/>
    <w:rsid w:val="00520F39"/>
    <w:rsid w:val="0057251A"/>
    <w:rsid w:val="00681B26"/>
    <w:rsid w:val="00694448"/>
    <w:rsid w:val="00863637"/>
    <w:rsid w:val="00901A44"/>
    <w:rsid w:val="00957847"/>
    <w:rsid w:val="00CF621B"/>
    <w:rsid w:val="00D7300E"/>
    <w:rsid w:val="00D77557"/>
    <w:rsid w:val="00E754F7"/>
    <w:rsid w:val="00FA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012ACE"/>
  <w15:chartTrackingRefBased/>
  <w15:docId w15:val="{3772B3C9-3A6F-40C8-B8E7-43AE847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3DE"/>
    <w:pPr>
      <w:tabs>
        <w:tab w:val="center" w:pos="4252"/>
        <w:tab w:val="right" w:pos="8504"/>
      </w:tabs>
      <w:snapToGrid w:val="0"/>
    </w:pPr>
  </w:style>
  <w:style w:type="character" w:customStyle="1" w:styleId="a5">
    <w:name w:val="ヘッダー (文字)"/>
    <w:basedOn w:val="a0"/>
    <w:link w:val="a4"/>
    <w:uiPriority w:val="99"/>
    <w:rsid w:val="000243DE"/>
  </w:style>
  <w:style w:type="paragraph" w:styleId="a6">
    <w:name w:val="footer"/>
    <w:basedOn w:val="a"/>
    <w:link w:val="a7"/>
    <w:uiPriority w:val="99"/>
    <w:unhideWhenUsed/>
    <w:rsid w:val="000243DE"/>
    <w:pPr>
      <w:tabs>
        <w:tab w:val="center" w:pos="4252"/>
        <w:tab w:val="right" w:pos="8504"/>
      </w:tabs>
      <w:snapToGrid w:val="0"/>
    </w:pPr>
  </w:style>
  <w:style w:type="character" w:customStyle="1" w:styleId="a7">
    <w:name w:val="フッター (文字)"/>
    <w:basedOn w:val="a0"/>
    <w:link w:val="a6"/>
    <w:uiPriority w:val="99"/>
    <w:rsid w:val="000243DE"/>
  </w:style>
  <w:style w:type="paragraph" w:styleId="a8">
    <w:name w:val="Balloon Text"/>
    <w:basedOn w:val="a"/>
    <w:link w:val="a9"/>
    <w:uiPriority w:val="99"/>
    <w:semiHidden/>
    <w:unhideWhenUsed/>
    <w:rsid w:val="00310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22F"/>
    <w:rPr>
      <w:rFonts w:asciiTheme="majorHAnsi" w:eastAsiaTheme="majorEastAsia" w:hAnsiTheme="majorHAnsi" w:cstheme="majorBidi"/>
      <w:sz w:val="18"/>
      <w:szCs w:val="18"/>
    </w:rPr>
  </w:style>
  <w:style w:type="paragraph" w:styleId="aa">
    <w:name w:val="List Paragraph"/>
    <w:basedOn w:val="a"/>
    <w:uiPriority w:val="34"/>
    <w:qFormat/>
    <w:rsid w:val="0031022F"/>
    <w:pPr>
      <w:ind w:leftChars="400" w:left="840"/>
    </w:pPr>
  </w:style>
  <w:style w:type="character" w:styleId="ab">
    <w:name w:val="Hyperlink"/>
    <w:basedOn w:val="a0"/>
    <w:uiPriority w:val="99"/>
    <w:unhideWhenUsed/>
    <w:rsid w:val="0031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user</cp:lastModifiedBy>
  <cp:revision>17</cp:revision>
  <cp:lastPrinted>2020-11-16T06:19:00Z</cp:lastPrinted>
  <dcterms:created xsi:type="dcterms:W3CDTF">2020-11-16T05:40:00Z</dcterms:created>
  <dcterms:modified xsi:type="dcterms:W3CDTF">2023-03-22T05:15:00Z</dcterms:modified>
</cp:coreProperties>
</file>