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60" w:lineRule="auto"/>
        <w:ind w:firstLine="210" w:firstLineChars="100"/>
        <w:rPr>
          <w:rFonts w:hint="default"/>
        </w:rPr>
      </w:pPr>
      <w:r>
        <w:rPr>
          <w:rFonts w:hint="eastAsia"/>
        </w:rPr>
        <w:t>北</w:t>
      </w:r>
      <w:r>
        <w:rPr>
          <w:rFonts w:hint="eastAsia"/>
        </w:rPr>
        <w:t xml:space="preserve"> </w:t>
      </w:r>
      <w:r>
        <w:rPr>
          <w:rFonts w:hint="eastAsia"/>
        </w:rPr>
        <w:t>海</w:t>
      </w:r>
      <w:r>
        <w:rPr>
          <w:rFonts w:hint="eastAsia"/>
        </w:rPr>
        <w:t xml:space="preserve"> </w:t>
      </w:r>
      <w:r>
        <w:rPr>
          <w:rFonts w:hint="eastAsia"/>
        </w:rPr>
        <w:t>道</w:t>
      </w:r>
      <w:r>
        <w:rPr>
          <w:rFonts w:hint="eastAsia"/>
        </w:rPr>
        <w:t xml:space="preserve"> </w:t>
      </w:r>
      <w:r>
        <w:rPr>
          <w:rFonts w:hint="eastAsia"/>
        </w:rPr>
        <w:t>知</w:t>
      </w:r>
      <w:r>
        <w:rPr>
          <w:rFonts w:hint="eastAsia"/>
        </w:rPr>
        <w:t xml:space="preserve"> </w:t>
      </w:r>
      <w:r>
        <w:rPr>
          <w:rFonts w:hint="eastAsia"/>
        </w:rPr>
        <w:t>事　様</w:t>
      </w:r>
    </w:p>
    <w:p>
      <w:pPr>
        <w:pStyle w:val="0"/>
        <w:spacing w:line="360" w:lineRule="auto"/>
        <w:jc w:val="center"/>
        <w:rPr>
          <w:rFonts w:hint="default"/>
        </w:rPr>
      </w:pPr>
      <w:r>
        <w:rPr>
          <w:rFonts w:hint="eastAsia"/>
        </w:rPr>
        <w:t>誓　約　書</w:t>
      </w:r>
    </w:p>
    <w:p>
      <w:pPr>
        <w:pStyle w:val="17"/>
        <w:spacing w:line="360" w:lineRule="auto"/>
        <w:ind w:left="708" w:leftChars="337"/>
        <w:rPr>
          <w:rFonts w:hint="default"/>
        </w:rPr>
      </w:pPr>
      <w:r>
        <w:rPr>
          <w:rFonts w:hint="eastAsia"/>
        </w:rPr>
        <w:t>令和元年　　月　　日</w:t>
      </w:r>
    </w:p>
    <w:p>
      <w:pPr>
        <w:pStyle w:val="0"/>
        <w:spacing w:line="360" w:lineRule="auto"/>
        <w:rPr>
          <w:rFonts w:hint="default"/>
        </w:rPr>
      </w:pPr>
    </w:p>
    <w:p>
      <w:pPr>
        <w:pStyle w:val="17"/>
        <w:spacing w:line="360" w:lineRule="auto"/>
        <w:ind w:left="3969" w:leftChars="1890"/>
        <w:jc w:val="left"/>
        <w:rPr>
          <w:rFonts w:hint="default"/>
        </w:rPr>
      </w:pPr>
      <w:r>
        <w:rPr>
          <w:rFonts w:hint="eastAsia"/>
        </w:rPr>
        <w:t>（申請者）</w:t>
      </w:r>
    </w:p>
    <w:p>
      <w:pPr>
        <w:pStyle w:val="0"/>
        <w:overflowPunct w:val="0"/>
        <w:jc w:val="left"/>
        <w:textAlignment w:val="baseline"/>
        <w:rPr>
          <w:rFonts w:hint="default" w:ascii="ＭＳ 明朝" w:hAnsi="ＭＳ 明朝" w:eastAsia="ＭＳ 明朝"/>
          <w:color w:val="000000"/>
          <w:spacing w:val="2"/>
          <w:kern w:val="0"/>
        </w:rPr>
      </w:pP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所在地　〒</w:t>
      </w:r>
      <w:r>
        <w:rPr>
          <w:rFonts w:hint="default" w:ascii="ＭＳ 明朝" w:hAnsi="ＭＳ 明朝" w:eastAsia="ＭＳ 明朝"/>
          <w:color w:val="000000"/>
          <w:kern w:val="0"/>
        </w:rPr>
        <w:t xml:space="preserve">   -</w:t>
      </w:r>
    </w:p>
    <w:p>
      <w:pPr>
        <w:pStyle w:val="0"/>
        <w:overflowPunct w:val="0"/>
        <w:jc w:val="left"/>
        <w:textAlignment w:val="baseline"/>
        <w:rPr>
          <w:rFonts w:hint="default" w:ascii="ＭＳ 明朝" w:hAnsi="ＭＳ 明朝" w:eastAsia="ＭＳ 明朝"/>
          <w:color w:val="000000"/>
          <w:spacing w:val="2"/>
          <w:kern w:val="0"/>
        </w:rPr>
      </w:pPr>
      <w:r>
        <w:rPr>
          <w:rFonts w:hint="default" w:ascii="ＭＳ 明朝" w:hAnsi="ＭＳ 明朝" w:eastAsia="ＭＳ 明朝"/>
          <w:color w:val="000000"/>
          <w:kern w:val="0"/>
        </w:rPr>
        <w:t xml:space="preserve">                                              </w:t>
      </w:r>
    </w:p>
    <w:p>
      <w:pPr>
        <w:pStyle w:val="0"/>
        <w:overflowPunct w:val="0"/>
        <w:jc w:val="left"/>
        <w:textAlignment w:val="baseline"/>
        <w:rPr>
          <w:rFonts w:hint="default" w:ascii="ＭＳ 明朝" w:hAnsi="ＭＳ 明朝" w:eastAsia="ＭＳ 明朝"/>
          <w:color w:val="000000"/>
          <w:spacing w:val="2"/>
          <w:kern w:val="0"/>
        </w:rPr>
      </w:pP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名　称</w:t>
      </w:r>
      <w:r>
        <w:rPr>
          <w:rFonts w:hint="default" w:ascii="ＭＳ 明朝" w:hAnsi="ＭＳ 明朝" w:eastAsia="ＭＳ 明朝"/>
          <w:color w:val="000000"/>
          <w:kern w:val="0"/>
        </w:rPr>
        <w:t xml:space="preserve">  </w:t>
      </w:r>
    </w:p>
    <w:p>
      <w:pPr>
        <w:pStyle w:val="0"/>
        <w:overflowPunct w:val="0"/>
        <w:jc w:val="left"/>
        <w:textAlignment w:val="baseline"/>
        <w:rPr>
          <w:rFonts w:hint="default" w:ascii="ＭＳ 明朝" w:hAnsi="ＭＳ 明朝" w:eastAsia="ＭＳ 明朝"/>
          <w:color w:val="000000"/>
          <w:spacing w:val="2"/>
          <w:kern w:val="0"/>
        </w:rPr>
      </w:pPr>
      <w:r>
        <w:rPr>
          <w:rFonts w:hint="default" w:ascii="ＭＳ 明朝" w:hAnsi="ＭＳ 明朝" w:eastAsia="ＭＳ 明朝"/>
          <w:color w:val="000000"/>
          <w:kern w:val="0"/>
        </w:rPr>
        <w:t xml:space="preserve">                                      </w:t>
      </w:r>
      <w:r>
        <w:rPr>
          <w:rFonts w:hint="eastAsia" w:ascii="ＭＳ 明朝" w:hAnsi="ＭＳ 明朝" w:eastAsia="ＭＳ 明朝"/>
          <w:color w:val="000000"/>
          <w:kern w:val="0"/>
        </w:rPr>
        <w:t>代表者</w:t>
      </w:r>
      <w:r>
        <w:rPr>
          <w:rFonts w:hint="default" w:ascii="ＭＳ 明朝" w:hAnsi="ＭＳ 明朝" w:eastAsia="ＭＳ 明朝"/>
          <w:color w:val="000000"/>
          <w:kern w:val="0"/>
        </w:rPr>
        <w:t xml:space="preserve">  </w:t>
      </w:r>
    </w:p>
    <w:p>
      <w:pPr>
        <w:pStyle w:val="0"/>
        <w:tabs>
          <w:tab w:val="left" w:leader="none" w:pos="4962"/>
        </w:tabs>
        <w:spacing w:line="360" w:lineRule="auto"/>
        <w:rPr>
          <w:rFonts w:hint="default"/>
        </w:rPr>
      </w:pPr>
    </w:p>
    <w:p>
      <w:pPr>
        <w:pStyle w:val="0"/>
        <w:spacing w:line="360" w:lineRule="auto"/>
        <w:rPr>
          <w:rFonts w:hint="default"/>
        </w:rPr>
      </w:pPr>
      <w:r>
        <w:rPr>
          <w:rFonts w:hint="eastAsia"/>
        </w:rPr>
        <w:t>　このたび、北海道食品機能性表示制度に申請するにあたり、以下の事項について遵守することを誓約いたします。</w:t>
      </w:r>
    </w:p>
    <w:p>
      <w:pPr>
        <w:pStyle w:val="0"/>
        <w:tabs>
          <w:tab w:val="left" w:leader="none" w:pos="2324"/>
        </w:tabs>
        <w:spacing w:line="360" w:lineRule="auto"/>
        <w:rPr>
          <w:rFonts w:hint="default"/>
        </w:rPr>
      </w:pPr>
      <w:r>
        <w:rPr>
          <w:rFonts w:hint="default"/>
        </w:rPr>
        <w:tab/>
      </w:r>
    </w:p>
    <w:p>
      <w:pPr>
        <w:pStyle w:val="15"/>
        <w:spacing w:line="360" w:lineRule="auto"/>
        <w:rPr>
          <w:rFonts w:hint="default"/>
        </w:rPr>
      </w:pPr>
      <w:r>
        <w:rPr>
          <w:rFonts w:hint="eastAsia"/>
        </w:rPr>
        <w:t>記</w:t>
      </w:r>
    </w:p>
    <w:p>
      <w:pPr>
        <w:pStyle w:val="0"/>
        <w:spacing w:line="360" w:lineRule="auto"/>
        <w:rPr>
          <w:rFonts w:hint="default"/>
        </w:rPr>
      </w:pPr>
    </w:p>
    <w:p>
      <w:pPr>
        <w:pStyle w:val="21"/>
        <w:numPr>
          <w:ilvl w:val="0"/>
          <w:numId w:val="1"/>
        </w:numPr>
        <w:spacing w:line="360" w:lineRule="auto"/>
        <w:ind w:leftChars="0"/>
        <w:rPr>
          <w:rFonts w:hint="default"/>
        </w:rPr>
      </w:pPr>
      <w:r>
        <w:rPr>
          <w:rFonts w:hint="eastAsia"/>
        </w:rPr>
        <w:t>消費者からの意見、照会に対する適切な対応の実施</w:t>
      </w:r>
    </w:p>
    <w:p>
      <w:pPr>
        <w:pStyle w:val="0"/>
        <w:spacing w:line="360" w:lineRule="auto"/>
        <w:ind w:left="495"/>
        <w:rPr>
          <w:rFonts w:hint="default"/>
        </w:rPr>
      </w:pPr>
      <w:r>
        <w:rPr>
          <w:rFonts w:hint="default"/>
        </w:rPr>
        <w:t>お客様相談窓口：</w:t>
      </w:r>
      <w:r>
        <w:rPr>
          <w:rFonts w:hint="eastAsia"/>
        </w:rPr>
        <w:t>０００－０００－００００</w:t>
      </w:r>
    </w:p>
    <w:p>
      <w:pPr>
        <w:pStyle w:val="0"/>
        <w:spacing w:line="360" w:lineRule="auto"/>
        <w:ind w:left="496" w:hanging="496" w:hangingChars="236"/>
        <w:rPr>
          <w:rFonts w:hint="default"/>
        </w:rPr>
      </w:pPr>
      <w:r>
        <w:rPr>
          <w:rFonts w:hint="eastAsia"/>
        </w:rPr>
        <w:t>２．</w:t>
      </w:r>
      <w:r>
        <w:rPr>
          <w:rFonts w:hint="eastAsia"/>
        </w:rPr>
        <w:tab/>
      </w:r>
      <w:r>
        <w:rPr>
          <w:rFonts w:hint="eastAsia"/>
        </w:rPr>
        <w:t>食品表示法、食品衛生法、</w:t>
      </w:r>
      <w:r>
        <w:rPr>
          <w:rFonts w:hint="default"/>
        </w:rPr>
        <w:t>健康増進法、薬</w:t>
      </w:r>
      <w:r>
        <w:rPr>
          <w:rFonts w:hint="eastAsia"/>
        </w:rPr>
        <w:t>機</w:t>
      </w:r>
      <w:bookmarkStart w:id="0" w:name="_GoBack"/>
      <w:bookmarkEnd w:id="0"/>
      <w:r>
        <w:rPr>
          <w:rFonts w:hint="default"/>
        </w:rPr>
        <w:t>法</w:t>
      </w:r>
      <w:r>
        <w:rPr>
          <w:rFonts w:hint="eastAsia"/>
        </w:rPr>
        <w:t>等</w:t>
      </w:r>
      <w:r>
        <w:rPr>
          <w:rFonts w:hint="default"/>
        </w:rPr>
        <w:t>関係</w:t>
      </w:r>
      <w:r>
        <w:rPr>
          <w:rFonts w:hint="eastAsia"/>
        </w:rPr>
        <w:t>法令違反は</w:t>
      </w:r>
      <w:r>
        <w:rPr>
          <w:rFonts w:hint="default"/>
        </w:rPr>
        <w:t>ありません。</w:t>
      </w:r>
    </w:p>
    <w:p>
      <w:pPr>
        <w:pStyle w:val="0"/>
        <w:spacing w:line="360" w:lineRule="auto"/>
        <w:ind w:left="496" w:hanging="496" w:hangingChars="236"/>
        <w:rPr>
          <w:rFonts w:hint="default"/>
        </w:rPr>
      </w:pPr>
      <w:r>
        <w:rPr>
          <w:rFonts w:hint="eastAsia"/>
        </w:rPr>
        <w:t>３．</w:t>
      </w:r>
      <w:r>
        <w:rPr>
          <w:rFonts w:hint="eastAsia"/>
        </w:rPr>
        <w:tab/>
      </w:r>
      <w:r>
        <w:rPr>
          <w:rFonts w:hint="eastAsia"/>
        </w:rPr>
        <w:t>認定を受けようとする商品に含まれる成分について記載された論文の作成者等の許可を受けていること</w:t>
      </w:r>
    </w:p>
    <w:p>
      <w:pPr>
        <w:pStyle w:val="0"/>
        <w:spacing w:line="360" w:lineRule="auto"/>
        <w:rPr>
          <w:rFonts w:hint="default"/>
        </w:rPr>
      </w:pPr>
      <w:r>
        <w:rPr>
          <w:rFonts w:hint="eastAsia"/>
        </w:rPr>
        <w:t>　</w:t>
      </w:r>
      <w:r>
        <w:rPr>
          <w:rFonts w:hint="default"/>
        </w:rPr>
        <w:t>　　許可者：</w:t>
      </w:r>
      <w:r>
        <w:rPr>
          <w:rFonts w:hint="eastAsia"/>
        </w:rPr>
        <w:t>○○</w:t>
      </w:r>
      <w:r>
        <w:rPr>
          <w:rFonts w:hint="default"/>
        </w:rPr>
        <w:t>大学</w:t>
      </w:r>
      <w:r>
        <w:rPr>
          <w:rFonts w:hint="eastAsia"/>
        </w:rPr>
        <w:t>　</w:t>
      </w:r>
      <w:r>
        <w:rPr>
          <w:rFonts w:hint="default"/>
        </w:rPr>
        <w:t>教授　</w:t>
      </w:r>
      <w:r>
        <w:rPr>
          <w:rFonts w:hint="eastAsia"/>
        </w:rPr>
        <w:t>○×</w:t>
      </w:r>
      <w:r>
        <w:rPr>
          <w:rFonts w:hint="default"/>
        </w:rPr>
        <w:t>△</w:t>
      </w:r>
      <w:r>
        <w:rPr>
          <w:rFonts w:hint="eastAsia"/>
        </w:rPr>
        <w:t>□</w:t>
      </w:r>
    </w:p>
    <w:p>
      <w:pPr>
        <w:pStyle w:val="17"/>
        <w:spacing w:line="360" w:lineRule="auto"/>
        <w:rPr>
          <w:rFonts w:hint="default"/>
        </w:rPr>
      </w:pPr>
      <w:r>
        <w:rPr>
          <w:rFonts w:hint="eastAsia"/>
        </w:rPr>
        <w:t>以上</w:t>
      </w:r>
    </w:p>
    <w:p>
      <w:pPr>
        <w:pStyle w:val="0"/>
        <w:spacing w:line="360" w:lineRule="auto"/>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JustUnitMark">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585402A4"/>
    <w:lvl w:ilvl="0" w:tplc="5F26A9A2">
      <w:start w:val="1"/>
      <w:numFmt w:val="decimalFullWidth"/>
      <w:lvlText w:val="%1．"/>
      <w:lvlJc w:val="left"/>
      <w:pPr>
        <w:ind w:left="495" w:hanging="495"/>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Date"/>
    <w:basedOn w:val="0"/>
    <w:next w:val="0"/>
    <w:link w:val="20"/>
    <w:uiPriority w:val="0"/>
  </w:style>
  <w:style w:type="character" w:styleId="20" w:customStyle="1">
    <w:name w:val="日付 (文字)"/>
    <w:basedOn w:val="10"/>
    <w:next w:val="20"/>
    <w:link w:val="19"/>
    <w:uiPriority w:val="0"/>
  </w:style>
  <w:style w:type="paragraph" w:styleId="21">
    <w:name w:val="List Paragraph"/>
    <w:basedOn w:val="0"/>
    <w:next w:val="21"/>
    <w:link w:val="0"/>
    <w:uiPriority w:val="0"/>
    <w:qFormat/>
    <w:pPr>
      <w:ind w:left="840" w:leftChars="400"/>
    </w:p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中村＿栄二（ブランド推進係）</cp:lastModifiedBy>
  <dcterms:modified xsi:type="dcterms:W3CDTF">2021-04-19T06:40:54Z</dcterms:modified>
  <cp:revision>0</cp:revision>
</cp:coreProperties>
</file>