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w:t>ほっかいどう未来チャレンジ基金</w:t>
      </w:r>
      <w:r>
        <w:rPr>
          <w:rFonts w:hint="eastAsia" w:asciiTheme="majorEastAsia" w:hAnsiTheme="majorEastAsia" w:eastAsiaTheme="majorEastAsia"/>
          <w:b w:val="1"/>
          <w:sz w:val="28"/>
        </w:rPr>
        <w:t>（北海道</w:t>
      </w:r>
      <w:r>
        <w:rPr>
          <w:rFonts w:hint="default" w:asciiTheme="majorEastAsia" w:hAnsiTheme="majorEastAsia" w:eastAsiaTheme="majorEastAsia"/>
          <w:b w:val="1"/>
          <w:sz w:val="28"/>
        </w:rPr>
        <w:t>未来人財応援基金）</w:t>
      </w: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寄附申出書</w:t>
      </w:r>
    </w:p>
    <w:p>
      <w:pPr>
        <w:pStyle w:val="0"/>
        <w:snapToGrid w:val="0"/>
        <w:ind w:firstLine="643" w:firstLineChars="300"/>
        <w:rPr>
          <w:rFonts w:hint="default"/>
        </w:rPr>
      </w:pPr>
    </w:p>
    <w:p>
      <w:pPr>
        <w:pStyle w:val="0"/>
        <w:snapToGrid w:val="0"/>
        <w:ind w:firstLine="857" w:firstLineChars="400"/>
        <w:rPr>
          <w:rFonts w:hint="default"/>
        </w:rPr>
      </w:pPr>
      <w:r>
        <w:rPr>
          <w:rFonts w:hint="eastAsia"/>
        </w:rPr>
        <w:t>ほっかいどう</w:t>
      </w:r>
      <w:r>
        <w:rPr>
          <w:rFonts w:hint="default"/>
        </w:rPr>
        <w:t>未来チャレンジ基金</w:t>
      </w:r>
      <w:r>
        <w:rPr>
          <w:rFonts w:hint="eastAsia"/>
        </w:rPr>
        <w:t>（</w:t>
      </w:r>
      <w:r>
        <w:rPr>
          <w:rFonts w:hint="default"/>
        </w:rPr>
        <w:t>北海道未来人財応援基金</w:t>
      </w:r>
      <w:r>
        <w:rPr>
          <w:rFonts w:hint="eastAsia"/>
        </w:rPr>
        <w:t>）</w:t>
      </w:r>
      <w:r>
        <w:rPr>
          <w:rFonts w:hint="default"/>
        </w:rPr>
        <w:t>の</w:t>
      </w:r>
      <w:r>
        <w:rPr>
          <w:rFonts w:hint="eastAsia"/>
        </w:rPr>
        <w:t>趣旨</w:t>
      </w:r>
      <w:r>
        <w:rPr>
          <w:rFonts w:hint="default"/>
        </w:rPr>
        <w:t>に</w:t>
      </w:r>
      <w:r>
        <w:rPr>
          <w:rFonts w:hint="eastAsia"/>
        </w:rPr>
        <w:t>賛同し</w:t>
      </w:r>
      <w:r>
        <w:rPr>
          <w:rFonts w:hint="default"/>
        </w:rPr>
        <w:t>、</w:t>
      </w:r>
    </w:p>
    <w:p>
      <w:pPr>
        <w:pStyle w:val="0"/>
        <w:snapToGrid w:val="0"/>
        <w:ind w:firstLine="857" w:firstLineChars="400"/>
        <w:rPr>
          <w:rFonts w:hint="default"/>
        </w:rPr>
      </w:pPr>
      <w:r>
        <w:rPr>
          <w:rFonts w:hint="default"/>
        </w:rPr>
        <w:t>次のとおり寄附を</w:t>
      </w:r>
      <w:r>
        <w:rPr>
          <w:rFonts w:hint="eastAsia"/>
        </w:rPr>
        <w:t>申し込みます</w:t>
      </w:r>
      <w:r>
        <w:rPr>
          <w:rFonts w:hint="default"/>
        </w:rPr>
        <w:t>。</w:t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　　　　　　　　　　　　　　　　　　　　　　　</w:t>
      </w:r>
      <w:r>
        <w:rPr>
          <w:rFonts w:hint="eastAsia"/>
        </w:rPr>
        <w:t>　</w:t>
      </w:r>
      <w:r>
        <w:rPr>
          <w:rFonts w:hint="default"/>
        </w:rPr>
        <w:t>　　　　　　　</w:t>
      </w:r>
      <w:r>
        <w:rPr>
          <w:rFonts w:hint="eastAsia"/>
        </w:rPr>
        <w:t>　令和</w:t>
      </w:r>
      <w:r>
        <w:rPr>
          <w:rFonts w:hint="default"/>
        </w:rPr>
        <w:t>　　年　　月　　日</w:t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【</w:t>
      </w:r>
      <w:r>
        <w:rPr>
          <w:rFonts w:hint="eastAsia"/>
        </w:rPr>
        <w:t>申込者</w:t>
      </w:r>
      <w:r>
        <w:rPr>
          <w:rFonts w:hint="default"/>
        </w:rPr>
        <w:t>】</w:t>
      </w:r>
      <w:r>
        <w:rPr>
          <w:rFonts w:hint="eastAsia"/>
        </w:rPr>
        <w:t>　</w:t>
      </w:r>
    </w:p>
    <w:tbl>
      <w:tblPr>
        <w:tblStyle w:val="24"/>
        <w:tblW w:w="9237" w:type="dxa"/>
        <w:jc w:val="left"/>
        <w:tblInd w:w="397" w:type="dxa"/>
        <w:tblLayout w:type="fixed"/>
        <w:tblLook w:firstRow="1" w:lastRow="0" w:firstColumn="1" w:lastColumn="0" w:noHBand="0" w:noVBand="1" w:val="04A0"/>
      </w:tblPr>
      <w:tblGrid>
        <w:gridCol w:w="3284"/>
        <w:gridCol w:w="5953"/>
      </w:tblGrid>
      <w:tr>
        <w:trPr/>
        <w:tc>
          <w:tcPr>
            <w:tcW w:w="32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32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法人の場合）</w:t>
            </w:r>
          </w:p>
          <w:p>
            <w:pPr>
              <w:pStyle w:val="0"/>
              <w:snapToGrid w:val="0"/>
              <w:ind w:firstLine="214" w:firstLineChars="100"/>
              <w:rPr>
                <w:rFonts w:hint="default"/>
              </w:rPr>
            </w:pPr>
            <w:r>
              <w:rPr>
                <w:rFonts w:hint="eastAsia"/>
              </w:rPr>
              <w:t>名称及び代表者職氏名</w:t>
            </w:r>
          </w:p>
        </w:tc>
        <w:tc>
          <w:tcPr>
            <w:tcW w:w="595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32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595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3284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個人</w:t>
            </w:r>
            <w:r>
              <w:rPr>
                <w:rFonts w:hint="default"/>
              </w:rPr>
              <w:t>、法人の</w:t>
            </w:r>
            <w:r>
              <w:rPr>
                <w:rFonts w:hint="eastAsia"/>
              </w:rPr>
              <w:t>別</w:t>
            </w:r>
          </w:p>
        </w:tc>
        <w:tc>
          <w:tcPr>
            <w:tcW w:w="5953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default"/>
              </w:rPr>
              <w:t>個人　　</w:t>
            </w: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法人　（</w:t>
            </w:r>
            <w:r>
              <w:rPr>
                <w:rFonts w:hint="eastAsia"/>
              </w:rPr>
              <w:t>該当に■</w:t>
            </w:r>
            <w:r>
              <w:rPr>
                <w:rFonts w:hint="default"/>
              </w:rPr>
              <w:t>）</w:t>
            </w:r>
          </w:p>
        </w:tc>
      </w:tr>
      <w:tr>
        <w:trPr/>
        <w:tc>
          <w:tcPr>
            <w:tcW w:w="3284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default"/>
              </w:rPr>
              <w:t>番号</w:t>
            </w:r>
          </w:p>
        </w:tc>
        <w:tc>
          <w:tcPr>
            <w:tcW w:w="5953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3284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3284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（法人の</w:t>
            </w:r>
            <w:r>
              <w:rPr>
                <w:rFonts w:hint="default"/>
              </w:rPr>
              <w:t>場合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ご</w:t>
            </w:r>
            <w:r>
              <w:rPr>
                <w:rFonts w:hint="eastAsia"/>
              </w:rPr>
              <w:t>担当者の部署</w:t>
            </w:r>
            <w:r>
              <w:rPr>
                <w:rFonts w:hint="default"/>
              </w:rPr>
              <w:t>及び氏名</w:t>
            </w:r>
          </w:p>
        </w:tc>
        <w:tc>
          <w:tcPr>
            <w:tcW w:w="5953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snapToGrid w:val="0"/>
        <w:ind w:firstLine="214" w:firstLineChars="100"/>
        <w:rPr>
          <w:rFonts w:hint="default"/>
        </w:rPr>
      </w:pPr>
      <w:r>
        <w:rPr>
          <w:rFonts w:hint="eastAsia"/>
        </w:rPr>
        <w:t>【寄附金額】</w:t>
      </w:r>
    </w:p>
    <w:tbl>
      <w:tblPr>
        <w:tblStyle w:val="24"/>
        <w:tblpPr w:leftFromText="142" w:rightFromText="142" w:topFromText="0" w:bottomFromText="0" w:vertAnchor="text" w:horzAnchor="page" w:tblpX="1576" w:tblpY="96"/>
        <w:tblW w:w="9209" w:type="dxa"/>
        <w:tblLayout w:type="fixed"/>
        <w:tblLook w:firstRow="1" w:lastRow="0" w:firstColumn="1" w:lastColumn="0" w:noHBand="0" w:noVBand="1" w:val="04A0"/>
      </w:tblPr>
      <w:tblGrid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526"/>
        <w:gridCol w:w="4803"/>
      </w:tblGrid>
      <w:tr>
        <w:trPr/>
        <w:tc>
          <w:tcPr>
            <w:tcW w:w="432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31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31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31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26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4803" w:type="dxa"/>
            <w:tcBorders>
              <w:top w:val="none" w:color="auto" w:sz="0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432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31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526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803" w:type="dxa"/>
            <w:tcBorders>
              <w:top w:val="dash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法人は</w:t>
            </w:r>
            <w:r>
              <w:rPr>
                <w:rFonts w:hint="default"/>
              </w:rPr>
              <w:t>１口（</w:t>
            </w:r>
            <w:r>
              <w:rPr>
                <w:rFonts w:hint="eastAsia"/>
              </w:rPr>
              <w:t>１０</w:t>
            </w:r>
            <w:r>
              <w:rPr>
                <w:rFonts w:hint="default"/>
              </w:rPr>
              <w:t>万円</w:t>
            </w:r>
            <w:r>
              <w:rPr>
                <w:rFonts w:hint="eastAsia"/>
              </w:rPr>
              <w:t>）からを</w:t>
            </w:r>
            <w:r>
              <w:rPr>
                <w:rFonts w:hint="default"/>
              </w:rPr>
              <w:t>目安に</w:t>
            </w:r>
            <w:r>
              <w:rPr>
                <w:rFonts w:hint="eastAsia"/>
              </w:rPr>
              <w:t>、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個人は</w:t>
            </w:r>
            <w:r>
              <w:rPr>
                <w:rFonts w:hint="default"/>
              </w:rPr>
              <w:t>任意の金額</w:t>
            </w:r>
            <w:r>
              <w:rPr>
                <w:rFonts w:hint="eastAsia"/>
              </w:rPr>
              <w:t>を</w:t>
            </w:r>
            <w:r>
              <w:rPr>
                <w:rFonts w:hint="default"/>
              </w:rPr>
              <w:t>お願いしています。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snapToGrid w:val="0"/>
        <w:ind w:firstLine="214" w:firstLineChars="100"/>
        <w:rPr>
          <w:rFonts w:hint="default"/>
        </w:rPr>
      </w:pPr>
      <w:r>
        <w:rPr>
          <w:rFonts w:hint="default"/>
        </w:rPr>
        <w:t>【</w:t>
      </w:r>
      <w:r>
        <w:rPr>
          <w:rFonts w:hint="eastAsia"/>
        </w:rPr>
        <w:t>活用分野</w:t>
      </w:r>
      <w:r>
        <w:rPr>
          <w:rFonts w:hint="default"/>
        </w:rPr>
        <w:t>の</w:t>
      </w:r>
      <w:r>
        <w:rPr>
          <w:rFonts w:hint="eastAsia"/>
        </w:rPr>
        <w:t>希望</w:t>
      </w:r>
      <w:r>
        <w:rPr>
          <w:rFonts w:hint="default"/>
        </w:rPr>
        <w:t>】</w:t>
      </w:r>
      <w:r>
        <w:rPr>
          <w:rFonts w:hint="eastAsia"/>
        </w:rPr>
        <w:t>　</w:t>
      </w:r>
      <w:r>
        <w:rPr>
          <w:rFonts w:hint="default"/>
        </w:rPr>
        <w:t>　　　　　　　　　　　【</w:t>
      </w:r>
      <w:r>
        <w:rPr>
          <w:rFonts w:hint="eastAsia"/>
        </w:rPr>
        <w:t>寄附金の</w:t>
      </w:r>
      <w:r>
        <w:rPr>
          <w:rFonts w:hint="default"/>
        </w:rPr>
        <w:t>納付方法】</w:t>
      </w:r>
    </w:p>
    <w:tbl>
      <w:tblPr>
        <w:tblStyle w:val="24"/>
        <w:tblpPr w:leftFromText="142" w:rightFromText="142" w:topFromText="0" w:bottomFromText="0" w:vertAnchor="text" w:horzAnchor="page" w:tblpX="1561" w:tblpY="21"/>
        <w:tblW w:w="3681" w:type="dxa"/>
        <w:tblLayout w:type="fixed"/>
        <w:tblLook w:firstRow="1" w:lastRow="0" w:firstColumn="1" w:lastColumn="0" w:noHBand="0" w:noVBand="1" w:val="04A0"/>
      </w:tblPr>
      <w:tblGrid>
        <w:gridCol w:w="2547"/>
        <w:gridCol w:w="1134"/>
      </w:tblGrid>
      <w:tr>
        <w:trPr/>
        <w:tc>
          <w:tcPr>
            <w:tcW w:w="2547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>分野どの分野でも</w:t>
            </w:r>
            <w:r>
              <w:rPr>
                <w:rFonts w:hint="eastAsia"/>
              </w:rPr>
              <w:t>可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学生</w:t>
            </w:r>
            <w:r>
              <w:rPr>
                <w:rFonts w:hint="default"/>
              </w:rPr>
              <w:t>留学分野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文化</w:t>
            </w:r>
            <w:r>
              <w:rPr>
                <w:rFonts w:hint="default"/>
              </w:rPr>
              <w:t>芸術分野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スポーツ分野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2547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未来</w:t>
            </w:r>
            <w:r>
              <w:rPr>
                <w:rFonts w:hint="default"/>
              </w:rPr>
              <w:t>の匠分野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</w:tbl>
    <w:tbl>
      <w:tblPr>
        <w:tblStyle w:val="24"/>
        <w:tblpPr w:leftFromText="142" w:rightFromText="142" w:topFromText="0" w:bottomFromText="0" w:vertAnchor="text" w:horzAnchor="page" w:tblpX="5911" w:tblpY="18"/>
        <w:tblW w:w="48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815"/>
      </w:tblGrid>
      <w:tr>
        <w:trPr>
          <w:trHeight w:val="752" w:hRule="atLeast"/>
        </w:trPr>
        <w:tc>
          <w:tcPr>
            <w:tcW w:w="48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firstLine="214" w:firstLineChars="100"/>
              <w:rPr>
                <w:rFonts w:hint="default"/>
              </w:rPr>
            </w:pPr>
            <w:r>
              <w:rPr>
                <w:rFonts w:hint="eastAsia"/>
              </w:rPr>
              <w:t>北海道指定の金融機関</w:t>
            </w:r>
          </w:p>
          <w:p>
            <w:pPr>
              <w:pStyle w:val="0"/>
              <w:snapToGrid w:val="0"/>
              <w:ind w:firstLine="214" w:firstLineChars="100"/>
              <w:rPr>
                <w:rFonts w:hint="default"/>
              </w:rPr>
            </w:pPr>
            <w:r>
              <w:rPr>
                <w:rFonts w:hint="eastAsia"/>
              </w:rPr>
              <w:t>（道外のゆうちょ銀行・郵便局除く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15" w:hRule="atLeast"/>
        </w:trPr>
        <w:tc>
          <w:tcPr>
            <w:tcW w:w="48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194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  <w:u w:val="single" w:color="auto"/>
              </w:rPr>
              <w:t>※</w:t>
            </w:r>
            <w:r>
              <w:rPr>
                <w:rFonts w:hint="default"/>
                <w:sz w:val="20"/>
                <w:u w:val="single" w:color="auto"/>
              </w:rPr>
              <w:t>納付可能な</w:t>
            </w:r>
            <w:r>
              <w:rPr>
                <w:rFonts w:hint="eastAsia"/>
                <w:sz w:val="20"/>
                <w:u w:val="single" w:color="auto"/>
              </w:rPr>
              <w:t>金融機関等</w:t>
            </w:r>
            <w:r>
              <w:rPr>
                <w:rFonts w:hint="default"/>
                <w:sz w:val="20"/>
                <w:u w:val="single" w:color="auto"/>
              </w:rPr>
              <w:t>は裏面をご確認ください。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　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spacing w:line="100" w:lineRule="exact"/>
        <w:ind w:firstLine="1285" w:firstLineChars="600"/>
        <w:rPr>
          <w:rFonts w:hint="default"/>
        </w:rPr>
      </w:pPr>
    </w:p>
    <w:p>
      <w:pPr>
        <w:pStyle w:val="0"/>
        <w:ind w:firstLine="428" w:firstLineChars="200"/>
        <w:rPr>
          <w:rFonts w:hint="default"/>
          <w:u w:val="single" w:color="auto"/>
        </w:rPr>
      </w:pPr>
    </w:p>
    <w:p>
      <w:pPr>
        <w:pStyle w:val="0"/>
        <w:ind w:firstLine="428" w:firstLineChars="200"/>
        <w:rPr>
          <w:rFonts w:hint="default"/>
          <w:u w:val="single" w:color="auto"/>
        </w:rPr>
      </w:pPr>
    </w:p>
    <w:p>
      <w:pPr>
        <w:pStyle w:val="0"/>
        <w:ind w:firstLine="428" w:firstLineChars="200"/>
        <w:rPr>
          <w:rFonts w:hint="default"/>
          <w:u w:val="single" w:color="auto"/>
        </w:rPr>
      </w:pPr>
    </w:p>
    <w:p>
      <w:pPr>
        <w:pStyle w:val="0"/>
        <w:ind w:firstLine="428" w:firstLineChars="2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※該当</w:t>
      </w:r>
      <w:r>
        <w:rPr>
          <w:rFonts w:hint="default"/>
          <w:u w:val="single" w:color="auto"/>
        </w:rPr>
        <w:t>部分に</w:t>
      </w:r>
      <w:r>
        <w:rPr>
          <w:rFonts w:hint="eastAsia"/>
          <w:u w:val="single" w:color="auto"/>
        </w:rPr>
        <w:t>■（複数</w:t>
      </w:r>
      <w:r>
        <w:rPr>
          <w:rFonts w:hint="default"/>
          <w:u w:val="single" w:color="auto"/>
        </w:rPr>
        <w:t>選択可）</w:t>
      </w:r>
      <w:r>
        <w:rPr>
          <w:rFonts w:hint="eastAsia"/>
        </w:rPr>
        <w:t>　</w:t>
      </w:r>
      <w:r>
        <w:rPr>
          <w:rFonts w:hint="default"/>
        </w:rPr>
        <w:t>　　　</w:t>
      </w:r>
      <w:r>
        <w:rPr>
          <w:rFonts w:hint="eastAsia"/>
        </w:rPr>
        <w:t>　　</w:t>
      </w:r>
    </w:p>
    <w:p>
      <w:pPr>
        <w:pStyle w:val="0"/>
        <w:ind w:right="-426" w:rightChars="-199" w:firstLine="428" w:firstLineChars="200"/>
        <w:rPr>
          <w:rFonts w:hint="default"/>
          <w:u w:val="single" w:color="auto"/>
        </w:rPr>
      </w:pPr>
      <w:r>
        <w:rPr>
          <w:rFonts w:hint="eastAsia"/>
        </w:rPr>
        <w:t>※</w:t>
      </w:r>
      <w:r>
        <w:rPr>
          <w:rFonts w:hint="default"/>
        </w:rPr>
        <w:t>基本的には「</w:t>
      </w:r>
      <w:r>
        <w:rPr>
          <w:rFonts w:hint="eastAsia"/>
        </w:rPr>
        <w:t>４</w:t>
      </w:r>
      <w:r>
        <w:rPr>
          <w:rFonts w:hint="default"/>
        </w:rPr>
        <w:t>分野どの分野でも可」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</w:p>
    <w:p>
      <w:pPr>
        <w:pStyle w:val="0"/>
        <w:ind w:firstLine="643" w:firstLineChars="300"/>
        <w:jc w:val="left"/>
        <w:rPr>
          <w:rFonts w:hint="default"/>
        </w:rPr>
      </w:pPr>
      <w:r>
        <w:rPr>
          <w:rFonts w:hint="default"/>
        </w:rPr>
        <w:t>に</w:t>
      </w:r>
      <w:r>
        <w:rPr>
          <w:rFonts w:hint="eastAsia"/>
        </w:rPr>
        <w:t>■</w:t>
      </w:r>
      <w:r>
        <w:rPr>
          <w:rFonts w:hint="default"/>
        </w:rPr>
        <w:t>をお願いし</w:t>
      </w:r>
      <w:r>
        <w:rPr>
          <w:rFonts w:hint="eastAsia"/>
        </w:rPr>
        <w:t>ます</w:t>
      </w:r>
      <w:r>
        <w:rPr>
          <w:rFonts w:hint="default"/>
        </w:rPr>
        <w:t>。</w:t>
      </w:r>
    </w:p>
    <w:p>
      <w:pPr>
        <w:pStyle w:val="0"/>
        <w:spacing w:line="100" w:lineRule="exact"/>
        <w:ind w:firstLine="428" w:firstLineChars="200"/>
        <w:jc w:val="left"/>
        <w:rPr>
          <w:rFonts w:hint="default"/>
        </w:rPr>
      </w:pPr>
    </w:p>
    <w:p>
      <w:pPr>
        <w:pStyle w:val="0"/>
        <w:snapToGrid w:val="0"/>
        <w:ind w:firstLine="214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○</w:t>
      </w:r>
      <w:r>
        <w:rPr>
          <w:rFonts w:hint="default" w:asciiTheme="minorEastAsia" w:hAnsiTheme="minorEastAsia" w:eastAsiaTheme="minorEastAsia"/>
        </w:rPr>
        <w:t>氏名（</w:t>
      </w:r>
      <w:r>
        <w:rPr>
          <w:rFonts w:hint="eastAsia" w:asciiTheme="minorEastAsia" w:hAnsiTheme="minorEastAsia" w:eastAsiaTheme="minorEastAsia"/>
        </w:rPr>
        <w:t>法人</w:t>
      </w:r>
      <w:r>
        <w:rPr>
          <w:rFonts w:hint="default" w:asciiTheme="minorEastAsia" w:hAnsiTheme="minorEastAsia" w:eastAsiaTheme="minorEastAsia"/>
        </w:rPr>
        <w:t>名）</w:t>
      </w:r>
      <w:r>
        <w:rPr>
          <w:rFonts w:hint="eastAsia" w:asciiTheme="minorEastAsia" w:hAnsiTheme="minorEastAsia" w:eastAsiaTheme="minorEastAsia"/>
        </w:rPr>
        <w:t>及び</w:t>
      </w:r>
      <w:r>
        <w:rPr>
          <w:rFonts w:hint="default" w:asciiTheme="minorEastAsia" w:hAnsiTheme="minorEastAsia" w:eastAsiaTheme="minorEastAsia"/>
        </w:rPr>
        <w:t>寄附金額</w:t>
      </w:r>
      <w:r>
        <w:rPr>
          <w:rFonts w:hint="eastAsia" w:asciiTheme="minorEastAsia" w:hAnsiTheme="minorEastAsia" w:eastAsiaTheme="minorEastAsia"/>
        </w:rPr>
        <w:t>を</w:t>
      </w:r>
      <w:r>
        <w:rPr>
          <w:rFonts w:hint="default" w:asciiTheme="minorEastAsia" w:hAnsiTheme="minorEastAsia" w:eastAsiaTheme="minorEastAsia"/>
        </w:rPr>
        <w:t>道</w:t>
      </w:r>
      <w:r>
        <w:rPr>
          <w:rFonts w:hint="eastAsia" w:asciiTheme="minorEastAsia" w:hAnsiTheme="minorEastAsia" w:eastAsiaTheme="minorEastAsia"/>
        </w:rPr>
        <w:t>が</w:t>
      </w:r>
      <w:r>
        <w:rPr>
          <w:rFonts w:hint="default" w:asciiTheme="minorEastAsia" w:hAnsiTheme="minorEastAsia" w:eastAsiaTheme="minorEastAsia"/>
        </w:rPr>
        <w:t>開設する北海道未来人財応援基金の</w:t>
      </w:r>
      <w:r>
        <w:rPr>
          <w:rFonts w:hint="eastAsia" w:asciiTheme="minorEastAsia" w:hAnsiTheme="minorEastAsia" w:eastAsiaTheme="minorEastAsia"/>
        </w:rPr>
        <w:t>ホームページ</w:t>
      </w:r>
      <w:r>
        <w:rPr>
          <w:rFonts w:hint="default" w:asciiTheme="minorEastAsia" w:hAnsiTheme="minorEastAsia" w:eastAsiaTheme="minorEastAsia"/>
        </w:rPr>
        <w:t>等で公開</w:t>
      </w:r>
      <w:r>
        <w:rPr>
          <w:rFonts w:hint="eastAsia" w:asciiTheme="minorEastAsia" w:hAnsiTheme="minorEastAsia" w:eastAsiaTheme="minorEastAsia"/>
        </w:rPr>
        <w:t>す</w:t>
      </w:r>
    </w:p>
    <w:p>
      <w:pPr>
        <w:pStyle w:val="0"/>
        <w:snapToGrid w:val="0"/>
        <w:ind w:firstLine="428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ることの</w:t>
      </w:r>
      <w:r>
        <w:rPr>
          <w:rFonts w:hint="default" w:asciiTheme="minorEastAsia" w:hAnsiTheme="minorEastAsia" w:eastAsiaTheme="minorEastAsia"/>
        </w:rPr>
        <w:t>適否について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hint="default" w:asciiTheme="minorEastAsia" w:hAnsiTheme="minorEastAsia" w:eastAsiaTheme="minorEastAsia"/>
        </w:rPr>
        <w:t>ご記入願います。</w:t>
      </w:r>
    </w:p>
    <w:tbl>
      <w:tblPr>
        <w:tblStyle w:val="24"/>
        <w:tblpPr w:leftFromText="142" w:rightFromText="142" w:topFromText="0" w:bottomFromText="0" w:vertAnchor="text" w:horzAnchor="page" w:tblpX="1636" w:tblpY="148"/>
        <w:tblW w:w="6516" w:type="dxa"/>
        <w:tblLayout w:type="fixed"/>
        <w:tblLook w:firstRow="1" w:lastRow="0" w:firstColumn="1" w:lastColumn="0" w:noHBand="0" w:noVBand="1" w:val="04A0"/>
      </w:tblPr>
      <w:tblGrid>
        <w:gridCol w:w="1838"/>
        <w:gridCol w:w="4678"/>
      </w:tblGrid>
      <w:tr>
        <w:trPr/>
        <w:tc>
          <w:tcPr>
            <w:tcW w:w="1838" w:type="dxa"/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  <w:r>
              <w:rPr>
                <w:rFonts w:hint="default" w:asciiTheme="minorEastAsia" w:hAnsiTheme="minorEastAsia" w:eastAsiaTheme="minorEastAsia"/>
              </w:rPr>
              <w:t>（法人名）　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snapToGrid w:val="0"/>
              <w:ind w:firstLine="214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公開可　　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公開</w:t>
            </w:r>
            <w:r>
              <w:rPr>
                <w:rFonts w:hint="eastAsia" w:asciiTheme="minorEastAsia" w:hAnsiTheme="minorEastAsia" w:eastAsiaTheme="minorEastAsia"/>
              </w:rPr>
              <w:t>不可　　</w:t>
            </w:r>
            <w:r>
              <w:rPr>
                <w:rFonts w:hint="default" w:asciiTheme="minorEastAsia" w:hAnsiTheme="minorEastAsia" w:eastAsiaTheme="minorEastAsia"/>
              </w:rPr>
              <w:t>（該当に</w:t>
            </w:r>
            <w:r>
              <w:rPr>
                <w:rFonts w:hint="eastAsia" w:asciiTheme="minorEastAsia" w:hAnsiTheme="minorEastAsia" w:eastAsiaTheme="minorEastAsia"/>
              </w:rPr>
              <w:t>■</w:t>
            </w:r>
            <w:r>
              <w:rPr>
                <w:rFonts w:hint="default" w:asciiTheme="minorEastAsia" w:hAnsiTheme="minorEastAsia" w:eastAsiaTheme="minorEastAsia"/>
              </w:rPr>
              <w:t>）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寄附金額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snapToGrid w:val="0"/>
              <w:ind w:firstLine="214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公開可　　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hint="default" w:asciiTheme="minorEastAsia" w:hAnsiTheme="minorEastAsia" w:eastAsiaTheme="minorEastAsia"/>
              </w:rPr>
              <w:t>公開</w:t>
            </w:r>
            <w:r>
              <w:rPr>
                <w:rFonts w:hint="eastAsia" w:asciiTheme="minorEastAsia" w:hAnsiTheme="minorEastAsia" w:eastAsiaTheme="minorEastAsia"/>
              </w:rPr>
              <w:t>不可　　</w:t>
            </w:r>
            <w:r>
              <w:rPr>
                <w:rFonts w:hint="default" w:asciiTheme="minorEastAsia" w:hAnsiTheme="minorEastAsia" w:eastAsiaTheme="minorEastAsia"/>
              </w:rPr>
              <w:t>（該当に</w:t>
            </w:r>
            <w:r>
              <w:rPr>
                <w:rFonts w:hint="eastAsia" w:asciiTheme="minorEastAsia" w:hAnsiTheme="minorEastAsia" w:eastAsiaTheme="minorEastAsia"/>
              </w:rPr>
              <w:t>■</w:t>
            </w:r>
            <w:r>
              <w:rPr>
                <w:rFonts w:hint="default" w:asciiTheme="minorEastAsia" w:hAnsiTheme="minorEastAsia" w:eastAsiaTheme="minorEastAsia"/>
              </w:rPr>
              <w:t>）</w:t>
            </w:r>
          </w:p>
        </w:tc>
      </w:tr>
    </w:tbl>
    <w:p>
      <w:pPr>
        <w:pStyle w:val="0"/>
        <w:snapToGrid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snapToGrid w:val="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○法人</w:t>
      </w:r>
      <w:r>
        <w:rPr>
          <w:rFonts w:hint="default" w:asciiTheme="minorEastAsia" w:hAnsiTheme="minorEastAsia" w:eastAsiaTheme="minorEastAsia"/>
        </w:rPr>
        <w:t>の場合</w:t>
      </w:r>
      <w:r>
        <w:rPr>
          <w:rFonts w:hint="eastAsia" w:asciiTheme="minorEastAsia" w:hAnsiTheme="minorEastAsia" w:eastAsiaTheme="minorEastAsia"/>
        </w:rPr>
        <w:t>で、</w:t>
      </w:r>
      <w:r>
        <w:rPr>
          <w:rFonts w:hint="default" w:asciiTheme="minorEastAsia" w:hAnsiTheme="minorEastAsia" w:eastAsiaTheme="minorEastAsia"/>
        </w:rPr>
        <w:t>道</w:t>
      </w:r>
      <w:r>
        <w:rPr>
          <w:rFonts w:hint="eastAsia" w:asciiTheme="minorEastAsia" w:hAnsiTheme="minorEastAsia" w:eastAsiaTheme="minorEastAsia"/>
        </w:rPr>
        <w:t>の基金</w:t>
      </w:r>
      <w:r>
        <w:rPr>
          <w:rFonts w:hint="default" w:asciiTheme="minorEastAsia" w:hAnsiTheme="minorEastAsia" w:eastAsiaTheme="minorEastAsia"/>
        </w:rPr>
        <w:t>のホームページ</w:t>
      </w:r>
      <w:r>
        <w:rPr>
          <w:rFonts w:hint="eastAsia" w:asciiTheme="minorEastAsia" w:hAnsiTheme="minorEastAsia" w:eastAsiaTheme="minorEastAsia"/>
        </w:rPr>
        <w:t>等</w:t>
      </w:r>
      <w:r>
        <w:rPr>
          <w:rFonts w:hint="default" w:asciiTheme="minorEastAsia" w:hAnsiTheme="minorEastAsia" w:eastAsiaTheme="minorEastAsia"/>
        </w:rPr>
        <w:t>へ</w:t>
      </w:r>
      <w:r>
        <w:rPr>
          <w:rFonts w:hint="eastAsia" w:asciiTheme="minorEastAsia" w:hAnsiTheme="minorEastAsia" w:eastAsiaTheme="minorEastAsia"/>
        </w:rPr>
        <w:t>の</w:t>
      </w:r>
      <w:r>
        <w:rPr>
          <w:rFonts w:hint="default" w:asciiTheme="minorEastAsia" w:hAnsiTheme="minorEastAsia" w:eastAsiaTheme="minorEastAsia"/>
        </w:rPr>
        <w:t>リンクを</w:t>
      </w:r>
      <w:r>
        <w:rPr>
          <w:rFonts w:hint="eastAsia" w:asciiTheme="minorEastAsia" w:hAnsiTheme="minorEastAsia" w:eastAsiaTheme="minorEastAsia"/>
        </w:rPr>
        <w:t>希望</w:t>
      </w:r>
      <w:r>
        <w:rPr>
          <w:rFonts w:hint="default" w:asciiTheme="minorEastAsia" w:hAnsiTheme="minorEastAsia" w:eastAsiaTheme="minorEastAsia"/>
        </w:rPr>
        <w:t>される</w:t>
      </w:r>
      <w:r>
        <w:rPr>
          <w:rFonts w:hint="eastAsia" w:asciiTheme="minorEastAsia" w:hAnsiTheme="minorEastAsia" w:eastAsiaTheme="minorEastAsia"/>
        </w:rPr>
        <w:t>場合</w:t>
      </w:r>
      <w:r>
        <w:rPr>
          <w:rFonts w:hint="default" w:asciiTheme="minorEastAsia" w:hAnsiTheme="minorEastAsia" w:eastAsiaTheme="minorEastAsia"/>
        </w:rPr>
        <w:t>は、</w:t>
      </w:r>
      <w:r>
        <w:rPr>
          <w:rFonts w:hint="eastAsia" w:asciiTheme="minorEastAsia" w:hAnsiTheme="minorEastAsia" w:eastAsiaTheme="minorEastAsia"/>
        </w:rPr>
        <w:t>ＵＲＬ</w:t>
      </w:r>
      <w:r>
        <w:rPr>
          <w:rFonts w:hint="default" w:asciiTheme="minorEastAsia" w:hAnsiTheme="minorEastAsia" w:eastAsiaTheme="minorEastAsia"/>
        </w:rPr>
        <w:t>をご記入くだ</w:t>
      </w:r>
    </w:p>
    <w:p>
      <w:pPr>
        <w:pStyle w:val="0"/>
        <w:snapToGrid w:val="0"/>
        <w:ind w:firstLine="428" w:firstLineChars="20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>さい。</w:t>
      </w:r>
      <w:r>
        <w:rPr>
          <w:rFonts w:hint="eastAsia" w:asciiTheme="minorEastAsia" w:hAnsiTheme="minorEastAsia" w:eastAsiaTheme="minorEastAsia"/>
        </w:rPr>
        <w:t>（取扱</w:t>
      </w:r>
      <w:r>
        <w:rPr>
          <w:rFonts w:hint="default" w:asciiTheme="minorEastAsia" w:hAnsiTheme="minorEastAsia" w:eastAsiaTheme="minorEastAsia"/>
        </w:rPr>
        <w:t>を</w:t>
      </w:r>
      <w:r>
        <w:rPr>
          <w:rFonts w:hint="eastAsia" w:asciiTheme="minorEastAsia" w:hAnsiTheme="minorEastAsia" w:eastAsiaTheme="minorEastAsia"/>
        </w:rPr>
        <w:t>協議させていただく場合</w:t>
      </w:r>
      <w:r>
        <w:rPr>
          <w:rFonts w:hint="default" w:asciiTheme="minorEastAsia" w:hAnsiTheme="minorEastAsia" w:eastAsiaTheme="minorEastAsia"/>
        </w:rPr>
        <w:t>がありますのでご了承願います）</w:t>
      </w:r>
    </w:p>
    <w:tbl>
      <w:tblPr>
        <w:tblStyle w:val="24"/>
        <w:tblW w:w="8683" w:type="dxa"/>
        <w:jc w:val="left"/>
        <w:tblInd w:w="526" w:type="dxa"/>
        <w:tblLayout w:type="fixed"/>
        <w:tblLook w:firstRow="1" w:lastRow="0" w:firstColumn="1" w:lastColumn="0" w:noHBand="0" w:noVBand="1" w:val="04A0"/>
      </w:tblPr>
      <w:tblGrid>
        <w:gridCol w:w="8683"/>
      </w:tblGrid>
      <w:tr>
        <w:trPr/>
        <w:tc>
          <w:tcPr>
            <w:tcW w:w="8683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http://</w:t>
            </w:r>
          </w:p>
        </w:tc>
      </w:tr>
    </w:tbl>
    <w:p>
      <w:pPr>
        <w:pStyle w:val="0"/>
        <w:snapToGrid w:val="0"/>
        <w:ind w:firstLine="428" w:firstLineChars="2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（摘要）</w:t>
      </w:r>
    </w:p>
    <w:p>
      <w:pPr>
        <w:pStyle w:val="0"/>
        <w:snapToGrid w:val="0"/>
        <w:ind w:left="428" w:leftChars="100" w:hanging="214" w:hangingChars="100"/>
        <w:rPr>
          <w:rFonts w:hint="default"/>
        </w:rPr>
      </w:pPr>
      <w:r>
        <w:rPr>
          <w:rFonts w:hint="eastAsia"/>
        </w:rPr>
        <w:t>・</w:t>
      </w:r>
      <w:r>
        <w:rPr>
          <w:rFonts w:hint="default"/>
        </w:rPr>
        <w:t>本</w:t>
      </w:r>
      <w:r>
        <w:rPr>
          <w:rFonts w:hint="eastAsia"/>
        </w:rPr>
        <w:t>申込書の受領後、納付書</w:t>
      </w:r>
      <w:bookmarkStart w:id="0" w:name="_GoBack"/>
      <w:bookmarkEnd w:id="0"/>
      <w:r>
        <w:rPr>
          <w:rFonts w:hint="eastAsia"/>
        </w:rPr>
        <w:t>を郵送いたします。</w:t>
      </w:r>
    </w:p>
    <w:p>
      <w:pPr>
        <w:pStyle w:val="0"/>
        <w:snapToGrid w:val="0"/>
        <w:ind w:left="428" w:leftChars="100" w:hanging="214" w:hanging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23495</wp:posOffset>
                </wp:positionV>
                <wp:extent cx="5765165" cy="7080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765165" cy="708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【お申し込み先】北海道総合政策部地域創生局地域政策課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E-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mail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mirai.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jinzai@pref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.h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o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kkaido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.lg.jp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ＦＡＸ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０１１－２３２－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１０５３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お問い合わせ先）ＴＥＬ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（直通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）０１１－２０６－７３８０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middle;mso-wrap-distance-top:0pt;mso-wrap-distance-right:9pt;mso-wrap-distance-left:9pt;mso-wrap-distance-bottom:0pt;margin-top:1.85pt;margin-left:17.25pt;mso-position-horizontal-relative:margin;mso-position-vertical-relative:text;position:absolute;height:55.75pt;width:453.95pt;z-index:2;" o:spid="_x0000_s1026" o:allowincell="t" o:allowoverlap="t" filled="t" fillcolor="#ffffff [3201]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【お申し込み先】北海道総合政策部地域創生局地域政策課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E-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mail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mirai.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jinzai@pref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.h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o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kkaido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.lg.jp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　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ＦＡＸ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　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０１１－２３２－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１０５３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napToGrid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default"/>
                          <w:sz w:val="18"/>
                        </w:rPr>
                        <w:t>お問い合わせ先）ＴＥＬ</w:t>
                      </w:r>
                      <w:r>
                        <w:rPr>
                          <w:rFonts w:hint="eastAsia"/>
                          <w:sz w:val="18"/>
                        </w:rPr>
                        <w:t>（直通</w:t>
                      </w:r>
                      <w:r>
                        <w:rPr>
                          <w:rFonts w:hint="default"/>
                          <w:sz w:val="18"/>
                        </w:rPr>
                        <w:t>）０１１－２０６－７３８０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w:t>　</w:t>
      </w:r>
      <w:r>
        <w:rPr>
          <w:rFonts w:hint="default"/>
        </w:rPr>
        <w:br w:type="page"/>
      </w:r>
    </w:p>
    <w:p>
      <w:pPr>
        <w:pStyle w:val="0"/>
        <w:snapToGrid w:val="0"/>
        <w:ind w:left="428" w:leftChars="100" w:hanging="214" w:hangingChars="100"/>
        <w:rPr>
          <w:rFonts w:hint="default"/>
        </w:rPr>
      </w:pPr>
      <w:r>
        <w:rPr>
          <w:rFonts w:hint="eastAsia"/>
        </w:rPr>
        <w:t>納付可能な</w:t>
      </w:r>
      <w:r>
        <w:rPr>
          <w:rFonts w:hint="default"/>
        </w:rPr>
        <w:t>金融機関</w:t>
      </w:r>
      <w:r>
        <w:rPr>
          <w:rFonts w:hint="eastAsia"/>
        </w:rPr>
        <w:t>等</w:t>
      </w:r>
    </w:p>
    <w:p>
      <w:pPr>
        <w:pStyle w:val="0"/>
        <w:snapToGrid w:val="0"/>
        <w:rPr>
          <w:rFonts w:hint="default"/>
        </w:rPr>
      </w:pPr>
    </w:p>
    <w:tbl>
      <w:tblPr>
        <w:tblStyle w:val="24"/>
        <w:tblpPr w:leftFromText="142" w:rightFromText="142" w:topFromText="0" w:bottomFromText="0" w:vertAnchor="text" w:horzAnchor="margin" w:tblpXSpec="left" w:tblpY="18"/>
        <w:tblW w:w="9628" w:type="dxa"/>
        <w:tblLayout w:type="fixed"/>
        <w:tblLook w:firstRow="1" w:lastRow="0" w:firstColumn="1" w:lastColumn="0" w:noHBand="0" w:noVBand="1" w:val="04A0"/>
      </w:tblPr>
      <w:tblGrid>
        <w:gridCol w:w="1696"/>
        <w:gridCol w:w="426"/>
        <w:gridCol w:w="4394"/>
        <w:gridCol w:w="3112"/>
      </w:tblGrid>
      <w:tr>
        <w:trPr/>
        <w:tc>
          <w:tcPr>
            <w:tcW w:w="2122" w:type="dxa"/>
            <w:gridSpan w:val="2"/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区　分</w:t>
            </w:r>
          </w:p>
        </w:tc>
        <w:tc>
          <w:tcPr>
            <w:tcW w:w="4394" w:type="dxa"/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金融機関名等</w:t>
            </w:r>
          </w:p>
        </w:tc>
        <w:tc>
          <w:tcPr>
            <w:tcW w:w="3112" w:type="dxa"/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該当</w:t>
            </w:r>
            <w:r>
              <w:rPr>
                <w:rFonts w:hint="default" w:ascii="ＭＳ Ｐ明朝" w:hAnsi="ＭＳ Ｐ明朝" w:eastAsia="ＭＳ Ｐ明朝"/>
                <w:sz w:val="20"/>
              </w:rPr>
              <w:t>店舗</w:t>
            </w:r>
          </w:p>
        </w:tc>
      </w:tr>
      <w:tr>
        <w:trPr>
          <w:trHeight w:val="587" w:hRule="atLeas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北海道指定の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金融機関</w:t>
            </w:r>
          </w:p>
          <w:p>
            <w:pPr>
              <w:pStyle w:val="0"/>
              <w:snapToGrid w:val="0"/>
              <w:spacing w:line="240" w:lineRule="exact"/>
              <w:ind w:left="194" w:hanging="194" w:hangingChars="10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※道外のゆうちょ銀行・郵便局を除く。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銀行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北洋銀行、北海道銀行、三井住友銀行、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三菱</w:t>
            </w:r>
            <w:r>
              <w:rPr>
                <w:rFonts w:hint="default" w:ascii="ＭＳ Ｐ明朝" w:hAnsi="ＭＳ Ｐ明朝" w:eastAsia="ＭＳ Ｐ明朝"/>
                <w:kern w:val="0"/>
                <w:sz w:val="20"/>
              </w:rPr>
              <w:t>UFJ</w:t>
            </w: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銀行、りそな銀行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本店、支店、出張所</w:t>
            </w:r>
          </w:p>
        </w:tc>
      </w:tr>
      <w:tr>
        <w:trPr>
          <w:trHeight w:val="2254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みずほ銀行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本店、支店、出張所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※ただし、次の店舗は除く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東京法人営業部、新宿法人支店、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兜町証券営業部、横浜法人支店、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仙台法人支店、富山法人支店、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浜松法人支店、名古屋法人支店、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京都法人支店、神戸法人支店、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広島法人支店、高松法人支店、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福岡法人支店</w:t>
            </w:r>
          </w:p>
        </w:tc>
      </w:tr>
      <w:tr>
        <w:trPr>
          <w:trHeight w:val="1123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北陸銀行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道内に所在する店舗、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大阪支店、平野支店、今里支店、名古屋支店、金山橋支店、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中村支店</w:t>
            </w:r>
          </w:p>
        </w:tc>
      </w:tr>
      <w:tr>
        <w:trPr>
          <w:trHeight w:val="856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青森銀行、みちのく銀行、秋田銀行、七十七銀行、第四銀行、新生銀行、あおぞら銀行、三菱</w:t>
            </w:r>
            <w:r>
              <w:rPr>
                <w:rFonts w:hint="default" w:ascii="ＭＳ Ｐ明朝" w:hAnsi="ＭＳ Ｐ明朝" w:eastAsia="ＭＳ Ｐ明朝"/>
                <w:kern w:val="0"/>
                <w:sz w:val="20"/>
              </w:rPr>
              <w:t>UFJ</w:t>
            </w: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信託銀行、みずほ信託銀行、ゆうちょ銀行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道内に所在する店舗</w:t>
            </w:r>
          </w:p>
        </w:tc>
      </w:tr>
      <w:tr>
        <w:trPr>
          <w:trHeight w:val="839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三井住友信託銀行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道内に所在する店舗、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石神井支店、杉戸支店、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大阪中央支店</w:t>
            </w:r>
          </w:p>
        </w:tc>
      </w:tr>
      <w:tr>
        <w:trPr>
          <w:trHeight w:val="2113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信金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渡島信用金庫、道南</w:t>
            </w:r>
            <w:r>
              <w:rPr>
                <w:rFonts w:hint="default" w:ascii="ＭＳ Ｐ明朝" w:hAnsi="ＭＳ Ｐ明朝" w:eastAsia="ＭＳ Ｐ明朝"/>
                <w:kern w:val="0"/>
                <w:sz w:val="20"/>
              </w:rPr>
              <w:t>うみ街信用金庫</w:t>
            </w: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空知信用金庫、北門信用金庫、北空知信用金庫、旭川信用金庫、北星信用金庫、留萌信用金庫、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稚内信用金庫、網走信用金庫、北見信用金庫、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遠軽信用金庫、室蘭信用金庫、伊達信用金庫、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苫小牧信用金庫、日高信用金庫、帯広信用金庫、釧路信用金庫、大地みらい信用金庫、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北海道</w:t>
            </w:r>
            <w:r>
              <w:rPr>
                <w:rFonts w:hint="default" w:ascii="ＭＳ Ｐ明朝" w:hAnsi="ＭＳ Ｐ明朝" w:eastAsia="ＭＳ Ｐ明朝"/>
                <w:kern w:val="0"/>
                <w:sz w:val="20"/>
              </w:rPr>
              <w:t>信用金庫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本店、支店、出張所</w:t>
            </w:r>
          </w:p>
        </w:tc>
      </w:tr>
      <w:tr>
        <w:trPr>
          <w:trHeight w:val="840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信用</w:t>
            </w:r>
            <w:r>
              <w:rPr>
                <w:rFonts w:hint="default" w:ascii="ＭＳ Ｐ明朝" w:hAnsi="ＭＳ Ｐ明朝" w:eastAsia="ＭＳ Ｐ明朝"/>
                <w:sz w:val="20"/>
              </w:rPr>
              <w:t>組合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札幌中央信用組合　　北央信用組合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函館商工信用組合　　空知商工信用組合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十勝信用組合　　釧路信用組合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本店、支店、出張所</w:t>
            </w:r>
          </w:p>
        </w:tc>
      </w:tr>
      <w:tr>
        <w:trPr>
          <w:trHeight w:val="284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ウリ信用組合　　あすか信用組合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道内に所在する店舗</w:t>
            </w:r>
          </w:p>
        </w:tc>
      </w:tr>
      <w:tr>
        <w:trPr>
          <w:trHeight w:val="828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農協等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北海道信用農業協同組合連合会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各農業協同組合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道内に所在する店舗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※信用事業を行っている店舗に限る。</w:t>
            </w:r>
          </w:p>
        </w:tc>
      </w:tr>
      <w:tr>
        <w:trPr>
          <w:trHeight w:val="839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漁協等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北海道信用漁業協同組合連合会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各漁業協同組合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道内に所在する店舗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※信用事業を行っている店舗に限る。</w:t>
            </w:r>
          </w:p>
        </w:tc>
      </w:tr>
      <w:tr>
        <w:trPr/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その他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商工組合中央金庫　　北海道労働金庫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道内に所在する店舗</w:t>
            </w:r>
          </w:p>
        </w:tc>
      </w:tr>
      <w:tr>
        <w:trPr/>
        <w:tc>
          <w:tcPr>
            <w:tcW w:w="65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郵便局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道内に所在する郵便局</w:t>
            </w:r>
          </w:p>
        </w:tc>
      </w:tr>
    </w:tbl>
    <w:p>
      <w:pPr>
        <w:pStyle w:val="0"/>
        <w:snapToGrid w:val="0"/>
        <w:rPr>
          <w:rFonts w:hint="default"/>
        </w:rPr>
      </w:pPr>
    </w:p>
    <w:sectPr>
      <w:pgSz w:w="11906" w:h="16838"/>
      <w:pgMar w:top="1135" w:right="1134" w:bottom="1134" w:left="1134" w:header="851" w:footer="992" w:gutter="0"/>
      <w:cols w:space="720"/>
      <w:textDirection w:val="lrTb"/>
      <w:docGrid w:type="linesAndChars" w:linePitch="303" w:charSpace="-11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eastAsia="ＭＳ 明朝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eastAsia="ＭＳ 明朝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3</Words>
  <Characters>1322</Characters>
  <Application>JUST Note</Application>
  <Lines>722</Lines>
  <Paragraphs>121</Paragraphs>
  <CharactersWithSpaces>1423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森永＿陽一朗（地域創生グループ）</dc:creator>
  <cp:lastModifiedBy>森永＿陽一朗（地域創生グループ）</cp:lastModifiedBy>
  <cp:lastPrinted>2020-03-31T02:04:24Z</cp:lastPrinted>
  <dcterms:created xsi:type="dcterms:W3CDTF">2021-04-02T07:35:00Z</dcterms:created>
  <dcterms:modified xsi:type="dcterms:W3CDTF">2021-04-02T09:16:30Z</dcterms:modified>
  <cp:revision>2</cp:revision>
</cp:coreProperties>
</file>