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</w:rPr>
        <w:t>別記様式第一</w:t>
      </w:r>
      <w:r>
        <w:rPr>
          <w:rFonts w:ascii="ＭＳ Ｐゴシック" w:eastAsia="ＭＳ Ｐゴシック" w:hAnsi="ＭＳ Ｐゴシック" w:hint="eastAsia"/>
        </w:rPr>
        <w:t>〔第１条・第１６条〕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（Ａ４）</w:t>
      </w:r>
    </w:p>
    <w:p w:rsidR="00000000" w:rsidRDefault="00687BB7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89535</wp:posOffset>
                </wp:positionV>
                <wp:extent cx="5779770" cy="5193030"/>
                <wp:effectExtent l="8255" t="10795" r="1270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9770" cy="5193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52F6F">
                            <w:pPr>
                              <w:wordWrap w:val="0"/>
                              <w:snapToGrid w:val="0"/>
                              <w:spacing w:line="142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68"/>
                                <w:fitText w:val="3329" w:id="1"/>
                              </w:rPr>
                              <w:t>公有水面埋立免許願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3329" w:id="1"/>
                              </w:rPr>
                              <w:t>書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北海道知事　　　　殿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出願人　</w:t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職業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公有水面埋立法第２条第１項の公有水面埋立ての免許を受けたいので、下記により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出願します。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　埋　立　区　域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（１）位　　　置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（２）区　　　域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（３）面　　　積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　埋立てに関する工事の施行区域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（１）位　　　置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（２）区　　　域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（３）面　　　積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>
                              <w:rPr>
                                <w:rFonts w:hint="eastAsia"/>
                                <w:spacing w:val="29"/>
                                <w:fitText w:val="1554" w:id="2"/>
                              </w:rPr>
                              <w:t>埋立地の用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1554" w:id="2"/>
                              </w:rPr>
                              <w:t>途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63"/>
                                <w:fitText w:val="1554" w:id="3"/>
                              </w:rPr>
                              <w:t>設計の概</w:t>
                            </w:r>
                            <w:r>
                              <w:rPr>
                                <w:rFonts w:hint="eastAsia"/>
                                <w:spacing w:val="0"/>
                                <w:fitText w:val="1554" w:id="3"/>
                              </w:rPr>
                              <w:t>要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（１）埋立地の地盤の高さ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（２）護岸、堤防、岸壁その他これらに類する工作物の種類及び構造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（３）埋立てに関する工事の施行方法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（４）公共施設の配置及び規模の概要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５　埋立てに関する工事の施行に要する期間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283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６　添付図書の目録</w:t>
                            </w: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142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52F6F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55pt;margin-top:7.05pt;width:455.1pt;height:4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" o:allowincell="f" filled="f" fillcolor="black" strokeweight=".5pt">
                <v:path arrowok="t"/>
                <v:textbox inset="0,0,0,0">
                  <w:txbxContent>
                    <w:p w:rsidR="00000000" w:rsidRDefault="00552F6F">
                      <w:pPr>
                        <w:wordWrap w:val="0"/>
                        <w:snapToGrid w:val="0"/>
                        <w:spacing w:line="142" w:lineRule="exact"/>
                        <w:rPr>
                          <w:rFonts w:hint="eastAsia"/>
                        </w:rPr>
                      </w:pP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68"/>
                          <w:fitText w:val="3329" w:id="1"/>
                        </w:rPr>
                        <w:t>公有水面埋立免許願</w:t>
                      </w:r>
                      <w:r>
                        <w:rPr>
                          <w:rFonts w:hint="eastAsia"/>
                          <w:spacing w:val="2"/>
                          <w:fitText w:val="3329" w:id="1"/>
                        </w:rPr>
                        <w:t>書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北海道知事　　　　殿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                                          </w:t>
                      </w:r>
                      <w:r>
                        <w:rPr>
                          <w:rFonts w:hint="eastAsia"/>
                        </w:rPr>
                        <w:t xml:space="preserve">出願人　</w:t>
                      </w: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/>
                        </w:rPr>
                        <w:t>職業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  <w:spacing w:val="3"/>
                        </w:rPr>
                        <w:t xml:space="preserve">                     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公有水面埋立法第２条第１項の公有水面埋立ての免許を受けたいので、下記により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出願します。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１　埋　立　区　域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（１）位　　　置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（２）区　　　域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（３）面　　　積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　埋立てに関する工事の施行区域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（１）位　　　置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（２）区　　　域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（３）面　　　積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３　</w:t>
                      </w:r>
                      <w:r>
                        <w:rPr>
                          <w:rFonts w:hint="eastAsia"/>
                          <w:spacing w:val="29"/>
                          <w:fitText w:val="1554" w:id="2"/>
                        </w:rPr>
                        <w:t>埋立地の用</w:t>
                      </w:r>
                      <w:r>
                        <w:rPr>
                          <w:rFonts w:hint="eastAsia"/>
                          <w:spacing w:val="2"/>
                          <w:fitText w:val="1554" w:id="2"/>
                        </w:rPr>
                        <w:t>途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  <w:spacing w:val="3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63"/>
                          <w:fitText w:val="1554" w:id="3"/>
                        </w:rPr>
                        <w:t>設計の概</w:t>
                      </w:r>
                      <w:r>
                        <w:rPr>
                          <w:rFonts w:hint="eastAsia"/>
                          <w:spacing w:val="0"/>
                          <w:fitText w:val="1554" w:id="3"/>
                        </w:rPr>
                        <w:t>要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（１）埋立地の地盤の高さ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（２）護岸、堤防、岸壁その他これらに類する工作物の種類及び構造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（３）埋立てに関する工事の施行方法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（４）公共施設の配置及び規模の概要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５　埋立てに関する工事の施行に要する期間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283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６　添付図書の目録</w:t>
                      </w:r>
                    </w:p>
                    <w:p w:rsidR="00000000" w:rsidRDefault="00552F6F">
                      <w:pPr>
                        <w:wordWrap w:val="0"/>
                        <w:snapToGrid w:val="0"/>
                        <w:spacing w:line="142" w:lineRule="exact"/>
                        <w:rPr>
                          <w:rFonts w:hint="eastAsia"/>
                        </w:rPr>
                      </w:pPr>
                    </w:p>
                    <w:p w:rsidR="00000000" w:rsidRDefault="00552F6F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備考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spacing w:val="3"/>
        </w:rPr>
        <w:t xml:space="preserve">    </w:t>
      </w:r>
      <w:r>
        <w:rPr>
          <w:rFonts w:hint="eastAsia"/>
        </w:rPr>
        <w:t>「住所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１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>職業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>は、出願人が法人である場合にあっては、主たる事務所の所在地、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  <w:spacing w:val="3"/>
        </w:rPr>
        <w:t xml:space="preserve">    </w:t>
      </w:r>
      <w:r>
        <w:rPr>
          <w:rFonts w:hint="eastAsia"/>
        </w:rPr>
        <w:t>氏名」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</w:t>
      </w:r>
      <w:r>
        <w:rPr>
          <w:rFonts w:hint="eastAsia"/>
        </w:rPr>
        <w:t xml:space="preserve">　名称並びに代表者の住所及び氏名を記載し、法人を設立しようとする発起人等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</w:t>
      </w:r>
      <w:r>
        <w:rPr>
          <w:rFonts w:hint="eastAsia"/>
        </w:rPr>
        <w:t xml:space="preserve">　にあっては、その旨を付記すること。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</w:t>
      </w:r>
      <w:r>
        <w:rPr>
          <w:rFonts w:hint="eastAsia"/>
        </w:rPr>
        <w:t xml:space="preserve">　２　「埋立てに関する工事の施行区域</w:t>
      </w:r>
      <w:r>
        <w:rPr>
          <w:rFonts w:hint="eastAsia"/>
        </w:rPr>
        <w:t>」を４により、２以上の区域に分割する場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</w:t>
      </w:r>
      <w:r>
        <w:rPr>
          <w:rFonts w:hint="eastAsia"/>
        </w:rPr>
        <w:t xml:space="preserve">　合にあっては、それぞれの区域の面積を記載すること。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</w:t>
      </w:r>
      <w:r>
        <w:rPr>
          <w:rFonts w:hint="eastAsia"/>
        </w:rPr>
        <w:t xml:space="preserve">　３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>「埋立地の用途」については、用途が２以上である場合にあっては、それぞ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れの用途に係る埋立地の配置及び規模の概要を記載すること。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</w:t>
      </w:r>
      <w:r>
        <w:rPr>
          <w:rFonts w:hint="eastAsia"/>
        </w:rPr>
        <w:t>４　「埋立てに関する工事の施行に要する期間」については、埋立てに関する工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事の着手及び竣功に関し法第</w:t>
      </w:r>
      <w:r>
        <w:rPr>
          <w:rFonts w:hint="eastAsia"/>
        </w:rPr>
        <w:t>13</w:t>
      </w:r>
      <w:r>
        <w:rPr>
          <w:rFonts w:hint="eastAsia"/>
        </w:rPr>
        <w:t>条の指定を受けようとする場合にあっては、そ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の期間及び事由を記載すること。この場合において、埋立て</w:t>
      </w:r>
      <w:r>
        <w:rPr>
          <w:rFonts w:hint="eastAsia"/>
        </w:rPr>
        <w:t>に関する工事の施</w:t>
      </w:r>
    </w:p>
    <w:p w:rsidR="00000000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行区域を２以上の区域に分割し、それぞれの区域について異なる法第１３条の</w:t>
      </w:r>
    </w:p>
    <w:p w:rsidR="00552F6F" w:rsidRDefault="00552F6F">
      <w:pPr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竣功期間の指定を受けようとするときは、その旨及び事由を記載すること。</w:t>
      </w:r>
    </w:p>
    <w:sectPr w:rsidR="00552F6F">
      <w:headerReference w:type="even" r:id="rId6"/>
      <w:footerReference w:type="even" r:id="rId7"/>
      <w:headerReference w:type="first" r:id="rId8"/>
      <w:footerReference w:type="first" r:id="rId9"/>
      <w:type w:val="nextColumn"/>
      <w:pgSz w:w="11905" w:h="16837"/>
      <w:pgMar w:top="1247" w:right="1094" w:bottom="1418" w:left="1417" w:header="1133" w:footer="140" w:gutter="0"/>
      <w:cols w:space="720"/>
      <w:docGrid w:linePitch="28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6F" w:rsidRDefault="00552F6F">
      <w:pPr>
        <w:spacing w:line="240" w:lineRule="auto"/>
      </w:pPr>
      <w:r>
        <w:separator/>
      </w:r>
    </w:p>
  </w:endnote>
  <w:endnote w:type="continuationSeparator" w:id="0">
    <w:p w:rsidR="00552F6F" w:rsidRDefault="00552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F6F">
    <w:pPr>
      <w:wordWrap w:val="0"/>
      <w:snapToGrid w:val="0"/>
      <w:spacing w:line="283" w:lineRule="exac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F6F">
    <w:pPr>
      <w:wordWrap w:val="0"/>
      <w:snapToGrid w:val="0"/>
      <w:spacing w:line="283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6F" w:rsidRDefault="00552F6F">
      <w:pPr>
        <w:spacing w:line="240" w:lineRule="auto"/>
      </w:pPr>
      <w:r>
        <w:separator/>
      </w:r>
    </w:p>
  </w:footnote>
  <w:footnote w:type="continuationSeparator" w:id="0">
    <w:p w:rsidR="00552F6F" w:rsidRDefault="00552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F6F">
    <w:pPr>
      <w:wordWrap w:val="0"/>
      <w:snapToGrid w:val="0"/>
      <w:spacing w:line="283" w:lineRule="exact"/>
      <w:rPr>
        <w:rFonts w:hint="eastAsia"/>
        <w:spacing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F6F">
    <w:pPr>
      <w:wordWrap w:val="0"/>
      <w:snapToGrid w:val="0"/>
      <w:spacing w:line="283" w:lineRule="exact"/>
      <w:rPr>
        <w:rFonts w:hint="eastAsia"/>
        <w:spacing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88"/>
  <w:hyphenationZone w:val="0"/>
  <w:doNotHyphenateCaps/>
  <w:evenAndOddHeaders/>
  <w:drawingGridHorizontalSpacing w:val="111"/>
  <w:drawingGridVerticalSpacing w:val="14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7"/>
    <w:rsid w:val="00552F6F"/>
    <w:rsid w:val="006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9C51E-63F6-400B-8318-F5764E3B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6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ＨＢＡ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鈴木＿威宏</cp:lastModifiedBy>
  <cp:revision>2</cp:revision>
  <cp:lastPrinted>1601-01-01T00:00:00Z</cp:lastPrinted>
  <dcterms:created xsi:type="dcterms:W3CDTF">2021-03-25T08:33:00Z</dcterms:created>
  <dcterms:modified xsi:type="dcterms:W3CDTF">2021-03-25T08:33:00Z</dcterms:modified>
</cp:coreProperties>
</file>